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E51D" w14:textId="6AFC03A5" w:rsidR="00D8469F" w:rsidRPr="00FB27A6" w:rsidRDefault="00D8469F" w:rsidP="002A66FE">
      <w:pPr>
        <w:spacing w:after="120"/>
        <w:jc w:val="center"/>
        <w:rPr>
          <w:b/>
          <w:bCs/>
          <w:caps/>
          <w:sz w:val="26"/>
          <w:szCs w:val="26"/>
          <w:lang w:val="ro-RO"/>
        </w:rPr>
      </w:pPr>
      <w:r w:rsidRPr="00FB27A6">
        <w:rPr>
          <w:b/>
          <w:bCs/>
          <w:caps/>
          <w:sz w:val="26"/>
          <w:szCs w:val="26"/>
          <w:lang w:val="ro-RO"/>
        </w:rPr>
        <w:t>MINISTERUL SĂNĂTĂ</w:t>
      </w:r>
      <w:r w:rsidR="00531DC8" w:rsidRPr="00FB27A6">
        <w:rPr>
          <w:b/>
          <w:bCs/>
          <w:caps/>
          <w:sz w:val="26"/>
          <w:szCs w:val="26"/>
          <w:lang w:val="ro-RO"/>
        </w:rPr>
        <w:t>Ț</w:t>
      </w:r>
      <w:r w:rsidRPr="00FB27A6">
        <w:rPr>
          <w:b/>
          <w:bCs/>
          <w:caps/>
          <w:sz w:val="26"/>
          <w:szCs w:val="26"/>
          <w:lang w:val="ro-RO"/>
        </w:rPr>
        <w:t>II</w:t>
      </w:r>
      <w:r w:rsidR="00531DC8" w:rsidRPr="00FB27A6">
        <w:rPr>
          <w:b/>
          <w:bCs/>
          <w:caps/>
          <w:sz w:val="26"/>
          <w:szCs w:val="26"/>
          <w:lang w:val="ro-RO"/>
        </w:rPr>
        <w:t xml:space="preserve"> </w:t>
      </w:r>
      <w:r w:rsidRPr="00FB27A6">
        <w:rPr>
          <w:b/>
          <w:bCs/>
          <w:caps/>
          <w:sz w:val="26"/>
          <w:szCs w:val="26"/>
          <w:lang w:val="ro-RO"/>
        </w:rPr>
        <w:t>AL REPUBLICII MOLDOVA</w:t>
      </w:r>
    </w:p>
    <w:p w14:paraId="618E5B81" w14:textId="77777777" w:rsidR="004D7190" w:rsidRPr="00FB27A6" w:rsidRDefault="004D7190" w:rsidP="00531DC8">
      <w:pPr>
        <w:spacing w:after="120" w:line="276" w:lineRule="auto"/>
        <w:jc w:val="center"/>
        <w:rPr>
          <w:b/>
          <w:bCs/>
          <w:caps/>
          <w:sz w:val="26"/>
          <w:szCs w:val="26"/>
          <w:lang w:val="ro-RO"/>
        </w:rPr>
      </w:pPr>
    </w:p>
    <w:p w14:paraId="2D595921" w14:textId="77777777" w:rsidR="00D8469F" w:rsidRPr="00FB27A6" w:rsidRDefault="00D8469F" w:rsidP="00531DC8">
      <w:pPr>
        <w:spacing w:after="120" w:line="276" w:lineRule="auto"/>
        <w:jc w:val="center"/>
        <w:rPr>
          <w:b/>
          <w:bCs/>
          <w:caps/>
          <w:sz w:val="26"/>
          <w:szCs w:val="26"/>
          <w:lang w:val="ro-RO"/>
        </w:rPr>
      </w:pPr>
      <w:r w:rsidRPr="00FB27A6">
        <w:rPr>
          <w:b/>
          <w:bCs/>
          <w:caps/>
          <w:sz w:val="26"/>
          <w:szCs w:val="26"/>
          <w:lang w:val="ro-RO"/>
        </w:rPr>
        <w:t xml:space="preserve">UNIVERSITATEA DE STAT DE mEDICINĂ </w:t>
      </w:r>
      <w:r w:rsidR="00531DC8" w:rsidRPr="00FB27A6">
        <w:rPr>
          <w:b/>
          <w:bCs/>
          <w:caps/>
          <w:sz w:val="26"/>
          <w:szCs w:val="26"/>
          <w:lang w:val="ro-RO"/>
        </w:rPr>
        <w:t>Ș</w:t>
      </w:r>
      <w:r w:rsidRPr="00FB27A6">
        <w:rPr>
          <w:b/>
          <w:bCs/>
          <w:caps/>
          <w:sz w:val="26"/>
          <w:szCs w:val="26"/>
          <w:lang w:val="ro-RO"/>
        </w:rPr>
        <w:t xml:space="preserve">I FARMACIE </w:t>
      </w:r>
      <w:r w:rsidR="00531DC8" w:rsidRPr="00FB27A6">
        <w:rPr>
          <w:b/>
          <w:bCs/>
          <w:caps/>
          <w:sz w:val="26"/>
          <w:szCs w:val="26"/>
          <w:lang w:val="ro-RO"/>
        </w:rPr>
        <w:t xml:space="preserve">                   </w:t>
      </w:r>
      <w:r w:rsidRPr="00FB27A6">
        <w:rPr>
          <w:b/>
          <w:bCs/>
          <w:caps/>
          <w:sz w:val="26"/>
          <w:szCs w:val="26"/>
          <w:lang w:val="ro-RO"/>
        </w:rPr>
        <w:t>„NICOLAE TESTEMI</w:t>
      </w:r>
      <w:r w:rsidR="00531DC8" w:rsidRPr="00FB27A6">
        <w:rPr>
          <w:b/>
          <w:bCs/>
          <w:caps/>
          <w:sz w:val="26"/>
          <w:szCs w:val="26"/>
          <w:lang w:val="ro-RO"/>
        </w:rPr>
        <w:t>Ț</w:t>
      </w:r>
      <w:r w:rsidRPr="00FB27A6">
        <w:rPr>
          <w:b/>
          <w:bCs/>
          <w:caps/>
          <w:sz w:val="26"/>
          <w:szCs w:val="26"/>
          <w:lang w:val="ro-RO"/>
        </w:rPr>
        <w:t>ANU”</w:t>
      </w:r>
    </w:p>
    <w:p w14:paraId="57BD04BA" w14:textId="77777777" w:rsidR="00D8469F" w:rsidRPr="00FB27A6" w:rsidRDefault="00D8469F" w:rsidP="00A80634">
      <w:pPr>
        <w:spacing w:line="360" w:lineRule="auto"/>
        <w:jc w:val="center"/>
        <w:rPr>
          <w:b/>
          <w:bCs/>
          <w:caps/>
          <w:sz w:val="26"/>
          <w:szCs w:val="26"/>
          <w:lang w:val="ro-RO"/>
        </w:rPr>
      </w:pPr>
    </w:p>
    <w:p w14:paraId="096B4730" w14:textId="77777777" w:rsidR="00D8469F" w:rsidRPr="00FB27A6" w:rsidRDefault="00D8469F" w:rsidP="00A80634">
      <w:pPr>
        <w:spacing w:line="360" w:lineRule="auto"/>
        <w:jc w:val="center"/>
        <w:rPr>
          <w:b/>
          <w:bCs/>
          <w:caps/>
          <w:sz w:val="26"/>
          <w:szCs w:val="26"/>
          <w:lang w:val="ro-RO"/>
        </w:rPr>
      </w:pPr>
    </w:p>
    <w:p w14:paraId="7396BA53" w14:textId="77777777" w:rsidR="00D8469F" w:rsidRPr="00FB27A6" w:rsidRDefault="00D8469F" w:rsidP="00ED7FB8">
      <w:pPr>
        <w:tabs>
          <w:tab w:val="left" w:pos="2175"/>
        </w:tabs>
        <w:spacing w:line="360" w:lineRule="auto"/>
        <w:jc w:val="center"/>
        <w:rPr>
          <w:b/>
          <w:bCs/>
          <w:sz w:val="26"/>
          <w:szCs w:val="26"/>
          <w:lang w:val="ro-RO"/>
        </w:rPr>
      </w:pPr>
    </w:p>
    <w:p w14:paraId="787703B3" w14:textId="77777777" w:rsidR="009A1C61"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PROGRAM</w:t>
      </w:r>
      <w:r w:rsidR="00286AAB" w:rsidRPr="00FB27A6">
        <w:rPr>
          <w:b/>
          <w:bCs/>
          <w:sz w:val="26"/>
          <w:szCs w:val="26"/>
          <w:lang w:val="ro-RO"/>
        </w:rPr>
        <w:t>A</w:t>
      </w:r>
    </w:p>
    <w:p w14:paraId="08D5EC7B" w14:textId="77777777" w:rsidR="00531DC8" w:rsidRPr="00FB27A6" w:rsidRDefault="00D8469F" w:rsidP="00ED7FB8">
      <w:pPr>
        <w:tabs>
          <w:tab w:val="left" w:pos="2175"/>
        </w:tabs>
        <w:spacing w:line="360" w:lineRule="auto"/>
        <w:jc w:val="center"/>
        <w:rPr>
          <w:b/>
          <w:bCs/>
          <w:sz w:val="26"/>
          <w:szCs w:val="26"/>
          <w:lang w:val="ro-RO"/>
        </w:rPr>
      </w:pPr>
      <w:r w:rsidRPr="00FB27A6">
        <w:rPr>
          <w:b/>
          <w:bCs/>
          <w:sz w:val="26"/>
          <w:szCs w:val="26"/>
          <w:lang w:val="ro-RO"/>
        </w:rPr>
        <w:t xml:space="preserve">DE </w:t>
      </w:r>
      <w:r w:rsidR="00BD55C9" w:rsidRPr="00FB27A6">
        <w:rPr>
          <w:b/>
          <w:bCs/>
          <w:sz w:val="26"/>
          <w:szCs w:val="26"/>
          <w:lang w:val="ro-RO"/>
        </w:rPr>
        <w:t>EDUCA</w:t>
      </w:r>
      <w:r w:rsidR="00531DC8" w:rsidRPr="00FB27A6">
        <w:rPr>
          <w:b/>
          <w:bCs/>
          <w:sz w:val="26"/>
          <w:szCs w:val="26"/>
          <w:lang w:val="ro-RO"/>
        </w:rPr>
        <w:t>Ț</w:t>
      </w:r>
      <w:r w:rsidR="00BD55C9" w:rsidRPr="00FB27A6">
        <w:rPr>
          <w:b/>
          <w:bCs/>
          <w:sz w:val="26"/>
          <w:szCs w:val="26"/>
          <w:lang w:val="ro-RO"/>
        </w:rPr>
        <w:t xml:space="preserve">IE </w:t>
      </w:r>
      <w:r w:rsidRPr="00FB27A6">
        <w:rPr>
          <w:b/>
          <w:bCs/>
          <w:sz w:val="26"/>
          <w:szCs w:val="26"/>
          <w:lang w:val="ro-RO"/>
        </w:rPr>
        <w:t xml:space="preserve">CONTINUĂ ÎN </w:t>
      </w:r>
    </w:p>
    <w:p w14:paraId="11DDE74E" w14:textId="044F2E1A" w:rsidR="00D8469F" w:rsidRPr="004A3BC7" w:rsidRDefault="001C4A80" w:rsidP="00ED7FB8">
      <w:pPr>
        <w:tabs>
          <w:tab w:val="left" w:pos="2175"/>
        </w:tabs>
        <w:spacing w:line="360" w:lineRule="auto"/>
        <w:jc w:val="center"/>
        <w:rPr>
          <w:b/>
          <w:bCs/>
          <w:caps/>
          <w:color w:val="000000" w:themeColor="text1"/>
          <w:sz w:val="26"/>
          <w:szCs w:val="26"/>
          <w:lang w:val="ro-RO"/>
        </w:rPr>
      </w:pPr>
      <w:r w:rsidRPr="004A3BC7">
        <w:rPr>
          <w:b/>
          <w:bCs/>
          <w:caps/>
          <w:color w:val="000000" w:themeColor="text1"/>
          <w:sz w:val="26"/>
          <w:szCs w:val="26"/>
          <w:lang w:val="ro-RO"/>
        </w:rPr>
        <w:t>medicină</w:t>
      </w:r>
    </w:p>
    <w:p w14:paraId="08FF4CCB" w14:textId="77777777" w:rsidR="00D8469F" w:rsidRPr="00FB27A6" w:rsidRDefault="00D8469F" w:rsidP="00A80634">
      <w:pPr>
        <w:spacing w:line="360" w:lineRule="auto"/>
        <w:jc w:val="center"/>
        <w:rPr>
          <w:b/>
          <w:bCs/>
          <w:caps/>
          <w:sz w:val="26"/>
          <w:szCs w:val="26"/>
          <w:lang w:val="ro-RO"/>
        </w:rPr>
      </w:pPr>
    </w:p>
    <w:p w14:paraId="4531B6BA" w14:textId="77777777" w:rsidR="00D8469F" w:rsidRPr="00FB27A6" w:rsidRDefault="00D8469F" w:rsidP="00A80634">
      <w:pPr>
        <w:spacing w:line="360" w:lineRule="auto"/>
        <w:jc w:val="center"/>
        <w:rPr>
          <w:b/>
          <w:bCs/>
          <w:caps/>
          <w:sz w:val="26"/>
          <w:szCs w:val="26"/>
          <w:lang w:val="ro-RO"/>
        </w:rPr>
      </w:pPr>
    </w:p>
    <w:p w14:paraId="1F3BD324" w14:textId="77777777" w:rsidR="00C20EA8" w:rsidRDefault="00C20EA8" w:rsidP="00317D23">
      <w:pPr>
        <w:spacing w:line="360" w:lineRule="auto"/>
        <w:rPr>
          <w:b/>
          <w:bCs/>
          <w:caps/>
          <w:sz w:val="26"/>
          <w:szCs w:val="26"/>
          <w:lang w:val="ro-RO"/>
        </w:rPr>
      </w:pPr>
    </w:p>
    <w:p w14:paraId="551FD030" w14:textId="77777777" w:rsidR="001C4A80" w:rsidRPr="00FB27A6" w:rsidRDefault="001C4A80" w:rsidP="00317D23">
      <w:pPr>
        <w:spacing w:line="360" w:lineRule="auto"/>
        <w:rPr>
          <w:b/>
          <w:bCs/>
          <w:caps/>
          <w:sz w:val="26"/>
          <w:szCs w:val="26"/>
          <w:lang w:val="ro-RO"/>
        </w:rPr>
      </w:pPr>
    </w:p>
    <w:p w14:paraId="40829F8C" w14:textId="78E89B80" w:rsidR="00D8469F" w:rsidRPr="001C4A80" w:rsidRDefault="00ED7FB8" w:rsidP="001C4A80">
      <w:pPr>
        <w:tabs>
          <w:tab w:val="left" w:pos="2175"/>
        </w:tabs>
        <w:spacing w:line="360" w:lineRule="auto"/>
        <w:ind w:left="2410" w:hanging="2410"/>
        <w:rPr>
          <w:b/>
          <w:bCs/>
          <w:caps/>
          <w:sz w:val="26"/>
          <w:szCs w:val="26"/>
          <w:lang w:val="ro-RO"/>
        </w:rPr>
      </w:pPr>
      <w:r w:rsidRPr="00FB27A6">
        <w:rPr>
          <w:b/>
          <w:bCs/>
          <w:sz w:val="26"/>
          <w:szCs w:val="26"/>
          <w:lang w:val="ro-RO"/>
        </w:rPr>
        <w:t>D</w:t>
      </w:r>
      <w:r w:rsidR="00AC1616" w:rsidRPr="00FB27A6">
        <w:rPr>
          <w:b/>
          <w:bCs/>
          <w:sz w:val="26"/>
          <w:szCs w:val="26"/>
          <w:lang w:val="ro-RO"/>
        </w:rPr>
        <w:t>enumirea cursului:</w:t>
      </w:r>
      <w:r w:rsidR="00531DC8" w:rsidRPr="00FB27A6">
        <w:rPr>
          <w:b/>
          <w:bCs/>
          <w:sz w:val="26"/>
          <w:szCs w:val="26"/>
          <w:lang w:val="ro-RO"/>
        </w:rPr>
        <w:t xml:space="preserve"> </w:t>
      </w:r>
      <w:r w:rsidR="004A3BC7" w:rsidRPr="004A3BC7">
        <w:rPr>
          <w:b/>
          <w:bCs/>
          <w:caps/>
          <w:color w:val="000000" w:themeColor="text1"/>
          <w:sz w:val="26"/>
          <w:szCs w:val="26"/>
          <w:lang w:val="ro-RO"/>
        </w:rPr>
        <w:t>ACTUALITĂȚI CLINICE ȘI DE TRATAMENT A BOLILOR MINTALE ȘI DE COMPORTAMENT</w:t>
      </w:r>
    </w:p>
    <w:p w14:paraId="6E2F9D17" w14:textId="77777777" w:rsidR="00091F86" w:rsidRPr="00FB27A6" w:rsidRDefault="00091F86" w:rsidP="00AC1616">
      <w:pPr>
        <w:tabs>
          <w:tab w:val="left" w:pos="2175"/>
        </w:tabs>
        <w:spacing w:line="360" w:lineRule="auto"/>
        <w:rPr>
          <w:b/>
          <w:bCs/>
          <w:sz w:val="26"/>
          <w:szCs w:val="26"/>
          <w:lang w:val="ro-RO"/>
        </w:rPr>
      </w:pPr>
    </w:p>
    <w:p w14:paraId="33AA7664" w14:textId="40823ABC" w:rsidR="009F2FB5" w:rsidRPr="005011F6" w:rsidRDefault="00ED7FB8" w:rsidP="001C4A80">
      <w:pPr>
        <w:tabs>
          <w:tab w:val="left" w:pos="2175"/>
        </w:tabs>
        <w:spacing w:line="360" w:lineRule="auto"/>
        <w:ind w:left="1701" w:hanging="1701"/>
        <w:rPr>
          <w:b/>
          <w:bCs/>
          <w:color w:val="FF0000"/>
          <w:sz w:val="26"/>
          <w:szCs w:val="26"/>
          <w:lang w:val="ro-RO"/>
        </w:rPr>
      </w:pPr>
      <w:r w:rsidRPr="00FB27A6">
        <w:rPr>
          <w:b/>
          <w:bCs/>
          <w:sz w:val="26"/>
          <w:szCs w:val="26"/>
          <w:lang w:val="ro-RO"/>
        </w:rPr>
        <w:t>Tipul cursului:</w:t>
      </w:r>
      <w:r w:rsidR="009F2FB5" w:rsidRPr="00FB27A6">
        <w:rPr>
          <w:b/>
          <w:bCs/>
          <w:sz w:val="26"/>
          <w:szCs w:val="26"/>
          <w:lang w:val="ro-RO"/>
        </w:rPr>
        <w:t xml:space="preserve"> </w:t>
      </w:r>
      <w:r w:rsidR="009402D6" w:rsidRPr="004A3BC7">
        <w:rPr>
          <w:b/>
          <w:bCs/>
          <w:color w:val="000000" w:themeColor="text1"/>
          <w:sz w:val="26"/>
          <w:szCs w:val="26"/>
          <w:lang w:val="ro-RO"/>
        </w:rPr>
        <w:t>perfec</w:t>
      </w:r>
      <w:r w:rsidR="00531DC8" w:rsidRPr="004A3BC7">
        <w:rPr>
          <w:b/>
          <w:bCs/>
          <w:color w:val="000000" w:themeColor="text1"/>
          <w:sz w:val="26"/>
          <w:szCs w:val="26"/>
          <w:lang w:val="ro-RO"/>
        </w:rPr>
        <w:t>ț</w:t>
      </w:r>
      <w:r w:rsidR="009F2FB5" w:rsidRPr="004A3BC7">
        <w:rPr>
          <w:b/>
          <w:bCs/>
          <w:color w:val="000000" w:themeColor="text1"/>
          <w:sz w:val="26"/>
          <w:szCs w:val="26"/>
          <w:lang w:val="ro-RO"/>
        </w:rPr>
        <w:t>ionare tematică</w:t>
      </w:r>
    </w:p>
    <w:p w14:paraId="2D8C97B2" w14:textId="77777777" w:rsidR="009F2FB5" w:rsidRPr="00FB27A6" w:rsidRDefault="009F2FB5" w:rsidP="00AC1616">
      <w:pPr>
        <w:tabs>
          <w:tab w:val="left" w:pos="2175"/>
        </w:tabs>
        <w:spacing w:line="360" w:lineRule="auto"/>
        <w:rPr>
          <w:b/>
          <w:bCs/>
          <w:sz w:val="26"/>
          <w:szCs w:val="26"/>
          <w:lang w:val="ro-RO"/>
        </w:rPr>
      </w:pPr>
    </w:p>
    <w:p w14:paraId="0CE19330" w14:textId="6CB8CBA8" w:rsidR="00317D23" w:rsidRDefault="00ED7FB8" w:rsidP="00AC1616">
      <w:pPr>
        <w:tabs>
          <w:tab w:val="left" w:pos="2175"/>
        </w:tabs>
        <w:spacing w:line="360" w:lineRule="auto"/>
        <w:rPr>
          <w:b/>
          <w:bCs/>
          <w:sz w:val="26"/>
          <w:szCs w:val="26"/>
          <w:lang w:val="ro-RO"/>
        </w:rPr>
      </w:pPr>
      <w:r w:rsidRPr="00FB27A6">
        <w:rPr>
          <w:b/>
          <w:bCs/>
          <w:sz w:val="26"/>
          <w:szCs w:val="26"/>
          <w:lang w:val="ro-RO"/>
        </w:rPr>
        <w:t>Numărul total de ore</w:t>
      </w:r>
      <w:r w:rsidR="00BE3F81">
        <w:rPr>
          <w:b/>
          <w:bCs/>
          <w:sz w:val="26"/>
          <w:szCs w:val="26"/>
          <w:lang w:val="ro-RO"/>
        </w:rPr>
        <w:t>:</w:t>
      </w:r>
      <w:r w:rsidR="004A3BC7">
        <w:rPr>
          <w:b/>
          <w:bCs/>
          <w:sz w:val="26"/>
          <w:szCs w:val="26"/>
          <w:lang w:val="ro-RO"/>
        </w:rPr>
        <w:t xml:space="preserve"> 100</w:t>
      </w:r>
    </w:p>
    <w:p w14:paraId="50BC6D8A" w14:textId="77777777" w:rsidR="00BE3F81" w:rsidRPr="00FB27A6" w:rsidRDefault="00BE3F81" w:rsidP="00AC1616">
      <w:pPr>
        <w:tabs>
          <w:tab w:val="left" w:pos="2175"/>
        </w:tabs>
        <w:spacing w:line="360" w:lineRule="auto"/>
        <w:rPr>
          <w:b/>
          <w:bCs/>
          <w:sz w:val="26"/>
          <w:szCs w:val="26"/>
          <w:lang w:val="ro-RO"/>
        </w:rPr>
      </w:pPr>
    </w:p>
    <w:p w14:paraId="44D84B64" w14:textId="77777777" w:rsidR="00A35DAE" w:rsidRPr="00FB27A6" w:rsidRDefault="00A35DAE" w:rsidP="00AC1616">
      <w:pPr>
        <w:tabs>
          <w:tab w:val="left" w:pos="2175"/>
        </w:tabs>
        <w:spacing w:line="360" w:lineRule="auto"/>
        <w:rPr>
          <w:b/>
          <w:bCs/>
          <w:sz w:val="26"/>
          <w:szCs w:val="26"/>
          <w:lang w:val="ro-RO"/>
        </w:rPr>
      </w:pPr>
    </w:p>
    <w:p w14:paraId="38D10296" w14:textId="77777777" w:rsidR="00A54EED" w:rsidRDefault="00A54EED" w:rsidP="00317D23">
      <w:pPr>
        <w:spacing w:line="360" w:lineRule="auto"/>
        <w:rPr>
          <w:b/>
          <w:bCs/>
          <w:caps/>
          <w:sz w:val="26"/>
          <w:szCs w:val="26"/>
          <w:lang w:val="ro-RO"/>
        </w:rPr>
      </w:pPr>
    </w:p>
    <w:p w14:paraId="455D045E" w14:textId="77777777" w:rsidR="001C4A80" w:rsidRPr="00FB27A6" w:rsidRDefault="001C4A80" w:rsidP="00317D23">
      <w:pPr>
        <w:spacing w:line="360" w:lineRule="auto"/>
        <w:rPr>
          <w:b/>
          <w:bCs/>
          <w:caps/>
          <w:sz w:val="26"/>
          <w:szCs w:val="26"/>
          <w:lang w:val="ro-RO"/>
        </w:rPr>
      </w:pPr>
    </w:p>
    <w:p w14:paraId="1C7D55C1" w14:textId="77777777" w:rsidR="00531DC8" w:rsidRDefault="00531DC8" w:rsidP="00317D23">
      <w:pPr>
        <w:spacing w:line="360" w:lineRule="auto"/>
        <w:rPr>
          <w:b/>
          <w:bCs/>
          <w:caps/>
          <w:sz w:val="26"/>
          <w:szCs w:val="26"/>
          <w:lang w:val="ro-RO"/>
        </w:rPr>
      </w:pPr>
    </w:p>
    <w:p w14:paraId="0F4F8B28" w14:textId="77777777" w:rsidR="00BB6F97" w:rsidRPr="00FB27A6" w:rsidRDefault="00BB6F97" w:rsidP="00317D23">
      <w:pPr>
        <w:spacing w:line="360" w:lineRule="auto"/>
        <w:rPr>
          <w:b/>
          <w:bCs/>
          <w:caps/>
          <w:sz w:val="26"/>
          <w:szCs w:val="26"/>
          <w:lang w:val="ro-RO"/>
        </w:rPr>
      </w:pPr>
    </w:p>
    <w:p w14:paraId="799A404A" w14:textId="77777777" w:rsidR="00091F86" w:rsidRPr="00FB27A6" w:rsidRDefault="00091F86" w:rsidP="00317D23">
      <w:pPr>
        <w:spacing w:line="360" w:lineRule="auto"/>
        <w:rPr>
          <w:b/>
          <w:bCs/>
          <w:caps/>
          <w:sz w:val="26"/>
          <w:szCs w:val="26"/>
          <w:lang w:val="ro-RO"/>
        </w:rPr>
      </w:pPr>
    </w:p>
    <w:p w14:paraId="2DA15104" w14:textId="77777777" w:rsidR="00531DC8" w:rsidRPr="00FB27A6" w:rsidRDefault="00531DC8" w:rsidP="00317D23">
      <w:pPr>
        <w:spacing w:line="360" w:lineRule="auto"/>
        <w:rPr>
          <w:b/>
          <w:bCs/>
          <w:caps/>
          <w:sz w:val="26"/>
          <w:szCs w:val="26"/>
          <w:lang w:val="ro-RO"/>
        </w:rPr>
      </w:pPr>
    </w:p>
    <w:p w14:paraId="20ADE34B" w14:textId="41C67E19" w:rsidR="00D8469F" w:rsidRPr="00FB27A6" w:rsidRDefault="00531DC8" w:rsidP="00A80634">
      <w:pPr>
        <w:spacing w:line="360" w:lineRule="auto"/>
        <w:jc w:val="center"/>
        <w:rPr>
          <w:b/>
          <w:bCs/>
          <w:sz w:val="26"/>
          <w:szCs w:val="26"/>
          <w:lang w:val="ro-RO"/>
        </w:rPr>
      </w:pPr>
      <w:r w:rsidRPr="00FB27A6">
        <w:rPr>
          <w:b/>
          <w:bCs/>
          <w:sz w:val="26"/>
          <w:szCs w:val="26"/>
          <w:lang w:val="ro-RO"/>
        </w:rPr>
        <w:t>C</w:t>
      </w:r>
      <w:r w:rsidR="009402D6" w:rsidRPr="00FB27A6">
        <w:rPr>
          <w:b/>
          <w:bCs/>
          <w:sz w:val="26"/>
          <w:szCs w:val="26"/>
          <w:lang w:val="ro-RO"/>
        </w:rPr>
        <w:t>hi</w:t>
      </w:r>
      <w:r w:rsidRPr="00FB27A6">
        <w:rPr>
          <w:b/>
          <w:bCs/>
          <w:sz w:val="26"/>
          <w:szCs w:val="26"/>
          <w:lang w:val="ro-RO"/>
        </w:rPr>
        <w:t>ș</w:t>
      </w:r>
      <w:r w:rsidR="009402D6" w:rsidRPr="00FB27A6">
        <w:rPr>
          <w:b/>
          <w:bCs/>
          <w:sz w:val="26"/>
          <w:szCs w:val="26"/>
          <w:lang w:val="ro-RO"/>
        </w:rPr>
        <w:t>inău 20</w:t>
      </w:r>
      <w:r w:rsidR="004A3BC7">
        <w:rPr>
          <w:b/>
          <w:bCs/>
          <w:sz w:val="26"/>
          <w:szCs w:val="26"/>
          <w:lang w:val="ro-RO"/>
        </w:rPr>
        <w:t>22</w:t>
      </w: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902"/>
      </w:tblGrid>
      <w:tr w:rsidR="005011F6" w:rsidRPr="00E45A93" w14:paraId="3992CD03" w14:textId="77777777" w:rsidTr="005011F6">
        <w:trPr>
          <w:trHeight w:val="2358"/>
        </w:trPr>
        <w:tc>
          <w:tcPr>
            <w:tcW w:w="4628" w:type="dxa"/>
          </w:tcPr>
          <w:p w14:paraId="645684C2" w14:textId="77777777" w:rsidR="005011F6" w:rsidRPr="00E45A93" w:rsidRDefault="005011F6" w:rsidP="000803DE">
            <w:pPr>
              <w:pageBreakBefore/>
              <w:widowControl w:val="0"/>
              <w:tabs>
                <w:tab w:val="center" w:pos="4535"/>
                <w:tab w:val="right" w:pos="9071"/>
              </w:tabs>
              <w:spacing w:before="120" w:after="120"/>
              <w:jc w:val="center"/>
              <w:rPr>
                <w:b/>
                <w:bCs/>
                <w:sz w:val="26"/>
                <w:szCs w:val="26"/>
                <w:lang w:val="ro-MD"/>
              </w:rPr>
            </w:pPr>
            <w:r w:rsidRPr="00E45A93">
              <w:rPr>
                <w:b/>
                <w:bCs/>
                <w:sz w:val="26"/>
                <w:szCs w:val="26"/>
                <w:lang w:val="ro-MD"/>
              </w:rPr>
              <w:lastRenderedPageBreak/>
              <w:t>COORDONAT</w:t>
            </w:r>
          </w:p>
          <w:p w14:paraId="662FE6AF" w14:textId="52E46525" w:rsidR="002A66FE" w:rsidRPr="00E45A93" w:rsidRDefault="005011F6" w:rsidP="002A66FE">
            <w:pPr>
              <w:tabs>
                <w:tab w:val="center" w:pos="4535"/>
              </w:tabs>
              <w:jc w:val="center"/>
              <w:rPr>
                <w:b/>
                <w:bCs/>
                <w:sz w:val="26"/>
                <w:szCs w:val="26"/>
                <w:lang w:val="ro-MD"/>
              </w:rPr>
            </w:pPr>
            <w:r w:rsidRPr="00E45A93">
              <w:rPr>
                <w:b/>
                <w:bCs/>
                <w:sz w:val="26"/>
                <w:szCs w:val="26"/>
                <w:lang w:val="ro-MD"/>
              </w:rPr>
              <w:t>Ministrul Sănătății</w:t>
            </w:r>
          </w:p>
          <w:p w14:paraId="56B1AA1B" w14:textId="70C2FF5D" w:rsidR="005011F6" w:rsidRPr="00E45A93" w:rsidRDefault="005011F6" w:rsidP="000803DE">
            <w:pPr>
              <w:tabs>
                <w:tab w:val="center" w:pos="4535"/>
              </w:tabs>
              <w:jc w:val="center"/>
              <w:rPr>
                <w:b/>
                <w:bCs/>
                <w:sz w:val="26"/>
                <w:szCs w:val="26"/>
                <w:lang w:val="ro-MD"/>
              </w:rPr>
            </w:pPr>
            <w:r w:rsidRPr="00E45A93">
              <w:rPr>
                <w:b/>
                <w:bCs/>
                <w:sz w:val="26"/>
                <w:szCs w:val="26"/>
                <w:lang w:val="ro-MD"/>
              </w:rPr>
              <w:t xml:space="preserve"> al R</w:t>
            </w:r>
            <w:r w:rsidR="000814BE">
              <w:rPr>
                <w:b/>
                <w:bCs/>
                <w:sz w:val="26"/>
                <w:szCs w:val="26"/>
                <w:lang w:val="ro-MD"/>
              </w:rPr>
              <w:t xml:space="preserve">epublicii </w:t>
            </w:r>
            <w:r w:rsidRPr="00E45A93">
              <w:rPr>
                <w:b/>
                <w:bCs/>
                <w:sz w:val="26"/>
                <w:szCs w:val="26"/>
                <w:lang w:val="ro-MD"/>
              </w:rPr>
              <w:t>M</w:t>
            </w:r>
            <w:r w:rsidR="000814BE">
              <w:rPr>
                <w:b/>
                <w:bCs/>
                <w:sz w:val="26"/>
                <w:szCs w:val="26"/>
                <w:lang w:val="ro-MD"/>
              </w:rPr>
              <w:t>oldova</w:t>
            </w:r>
          </w:p>
          <w:p w14:paraId="78D7A22D" w14:textId="77777777" w:rsidR="005011F6" w:rsidRPr="00E45A93" w:rsidRDefault="005011F6" w:rsidP="000803DE">
            <w:pPr>
              <w:tabs>
                <w:tab w:val="center" w:pos="4535"/>
              </w:tabs>
              <w:jc w:val="center"/>
              <w:rPr>
                <w:b/>
                <w:bCs/>
                <w:sz w:val="26"/>
                <w:szCs w:val="26"/>
                <w:lang w:val="ro-MD"/>
              </w:rPr>
            </w:pPr>
          </w:p>
          <w:p w14:paraId="0375866C" w14:textId="77777777" w:rsidR="005011F6" w:rsidRPr="00E45A93" w:rsidRDefault="005011F6" w:rsidP="000803DE">
            <w:pPr>
              <w:tabs>
                <w:tab w:val="center" w:pos="4535"/>
                <w:tab w:val="right" w:pos="9071"/>
              </w:tabs>
              <w:spacing w:line="360" w:lineRule="auto"/>
              <w:jc w:val="center"/>
              <w:rPr>
                <w:b/>
                <w:bCs/>
                <w:sz w:val="26"/>
                <w:szCs w:val="26"/>
                <w:lang w:val="ro-MD"/>
              </w:rPr>
            </w:pPr>
            <w:r w:rsidRPr="00E45A93">
              <w:rPr>
                <w:b/>
                <w:bCs/>
                <w:sz w:val="26"/>
                <w:szCs w:val="26"/>
                <w:lang w:val="ro-MD"/>
              </w:rPr>
              <w:t>___________________________</w:t>
            </w:r>
          </w:p>
          <w:p w14:paraId="4EB28A44" w14:textId="77777777" w:rsidR="005011F6" w:rsidRPr="00E45A93" w:rsidRDefault="005011F6" w:rsidP="000803DE">
            <w:pPr>
              <w:jc w:val="center"/>
              <w:rPr>
                <w:b/>
                <w:bCs/>
                <w:sz w:val="26"/>
                <w:szCs w:val="26"/>
                <w:lang w:val="ro-MD"/>
              </w:rPr>
            </w:pPr>
            <w:r w:rsidRPr="00E45A93">
              <w:rPr>
                <w:b/>
                <w:bCs/>
                <w:sz w:val="26"/>
                <w:szCs w:val="26"/>
                <w:lang w:val="ro-MD"/>
              </w:rPr>
              <w:t>„____”________________20___</w:t>
            </w:r>
          </w:p>
        </w:tc>
        <w:tc>
          <w:tcPr>
            <w:tcW w:w="4902" w:type="dxa"/>
          </w:tcPr>
          <w:p w14:paraId="326F32EA" w14:textId="77777777" w:rsidR="005011F6" w:rsidRPr="00E45A93" w:rsidRDefault="005011F6" w:rsidP="000803DE">
            <w:pPr>
              <w:pageBreakBefore/>
              <w:widowControl w:val="0"/>
              <w:tabs>
                <w:tab w:val="center" w:pos="4535"/>
                <w:tab w:val="right" w:pos="9071"/>
              </w:tabs>
              <w:spacing w:before="120" w:after="120"/>
              <w:jc w:val="center"/>
              <w:rPr>
                <w:b/>
                <w:bCs/>
                <w:caps/>
                <w:sz w:val="26"/>
                <w:szCs w:val="26"/>
                <w:lang w:val="ro-MD"/>
              </w:rPr>
            </w:pPr>
            <w:r w:rsidRPr="00E45A93">
              <w:rPr>
                <w:b/>
                <w:bCs/>
                <w:sz w:val="26"/>
                <w:szCs w:val="26"/>
                <w:lang w:val="ro-MD"/>
              </w:rPr>
              <w:t>APROB</w:t>
            </w:r>
          </w:p>
          <w:p w14:paraId="6F00F72C" w14:textId="77777777" w:rsidR="005011F6" w:rsidRPr="00E45A93" w:rsidRDefault="005011F6" w:rsidP="000803DE">
            <w:pPr>
              <w:tabs>
                <w:tab w:val="center" w:pos="4535"/>
              </w:tabs>
              <w:jc w:val="center"/>
              <w:rPr>
                <w:b/>
                <w:bCs/>
                <w:sz w:val="26"/>
                <w:szCs w:val="26"/>
                <w:lang w:val="ro-MD"/>
              </w:rPr>
            </w:pPr>
            <w:r w:rsidRPr="00E45A93">
              <w:rPr>
                <w:b/>
                <w:bCs/>
                <w:sz w:val="26"/>
                <w:szCs w:val="26"/>
                <w:lang w:val="ro-MD"/>
              </w:rPr>
              <w:t>Rectorul USMF „Nicolae Testemițanu”</w:t>
            </w:r>
          </w:p>
          <w:p w14:paraId="13174DB8" w14:textId="77777777" w:rsidR="005011F6" w:rsidRPr="00E45A93" w:rsidRDefault="005011F6" w:rsidP="000803DE">
            <w:pPr>
              <w:tabs>
                <w:tab w:val="center" w:pos="4535"/>
              </w:tabs>
              <w:jc w:val="center"/>
              <w:rPr>
                <w:b/>
                <w:bCs/>
                <w:sz w:val="26"/>
                <w:szCs w:val="26"/>
                <w:lang w:val="ro-MD"/>
              </w:rPr>
            </w:pPr>
            <w:r w:rsidRPr="00E45A93">
              <w:rPr>
                <w:b/>
                <w:bCs/>
                <w:sz w:val="26"/>
                <w:szCs w:val="26"/>
                <w:lang w:val="ro-MD"/>
              </w:rPr>
              <w:t>dr. hab. șt. med., profesor universitar</w:t>
            </w:r>
          </w:p>
          <w:p w14:paraId="000D53B4" w14:textId="77777777" w:rsidR="005011F6" w:rsidRPr="00E45A93" w:rsidRDefault="005011F6" w:rsidP="000803DE">
            <w:pPr>
              <w:tabs>
                <w:tab w:val="center" w:pos="4535"/>
              </w:tabs>
              <w:jc w:val="center"/>
              <w:rPr>
                <w:b/>
                <w:bCs/>
                <w:sz w:val="26"/>
                <w:szCs w:val="26"/>
                <w:lang w:val="ro-MD"/>
              </w:rPr>
            </w:pPr>
          </w:p>
          <w:p w14:paraId="1A50DB49" w14:textId="77777777" w:rsidR="005011F6" w:rsidRPr="00E45A93" w:rsidRDefault="005011F6" w:rsidP="000803DE">
            <w:pPr>
              <w:tabs>
                <w:tab w:val="center" w:pos="4535"/>
                <w:tab w:val="right" w:pos="9071"/>
              </w:tabs>
              <w:spacing w:line="360" w:lineRule="auto"/>
              <w:jc w:val="center"/>
              <w:rPr>
                <w:b/>
                <w:bCs/>
                <w:sz w:val="26"/>
                <w:szCs w:val="26"/>
                <w:lang w:val="ro-MD"/>
              </w:rPr>
            </w:pPr>
            <w:r w:rsidRPr="00E45A93">
              <w:rPr>
                <w:b/>
                <w:bCs/>
                <w:sz w:val="26"/>
                <w:szCs w:val="26"/>
                <w:lang w:val="ro-MD"/>
              </w:rPr>
              <w:t>___________</w:t>
            </w:r>
            <w:r>
              <w:rPr>
                <w:b/>
                <w:bCs/>
                <w:sz w:val="26"/>
                <w:szCs w:val="26"/>
                <w:lang w:val="ro-MD"/>
              </w:rPr>
              <w:t>________</w:t>
            </w:r>
            <w:r w:rsidRPr="00E45A93">
              <w:rPr>
                <w:b/>
                <w:bCs/>
                <w:sz w:val="26"/>
                <w:szCs w:val="26"/>
                <w:lang w:val="ro-MD"/>
              </w:rPr>
              <w:t>__</w:t>
            </w:r>
            <w:r>
              <w:rPr>
                <w:b/>
                <w:bCs/>
                <w:sz w:val="26"/>
                <w:szCs w:val="26"/>
                <w:lang w:val="ro-MD"/>
              </w:rPr>
              <w:t>Emil Ceban</w:t>
            </w:r>
            <w:r w:rsidRPr="00E45A93">
              <w:rPr>
                <w:b/>
                <w:bCs/>
                <w:sz w:val="26"/>
                <w:szCs w:val="26"/>
                <w:lang w:val="ro-MD"/>
              </w:rPr>
              <w:t xml:space="preserve"> </w:t>
            </w:r>
          </w:p>
          <w:p w14:paraId="2AF95085" w14:textId="77777777" w:rsidR="005011F6" w:rsidRPr="00E45A93" w:rsidRDefault="005011F6" w:rsidP="000803DE">
            <w:pPr>
              <w:jc w:val="center"/>
              <w:rPr>
                <w:b/>
                <w:bCs/>
                <w:caps/>
                <w:sz w:val="26"/>
                <w:szCs w:val="26"/>
                <w:lang w:val="ro-MD"/>
              </w:rPr>
            </w:pPr>
            <w:r w:rsidRPr="00E45A93">
              <w:rPr>
                <w:b/>
                <w:bCs/>
                <w:caps/>
                <w:sz w:val="26"/>
                <w:szCs w:val="26"/>
                <w:lang w:val="ro-MD"/>
              </w:rPr>
              <w:t>„____”_________________20____</w:t>
            </w:r>
          </w:p>
        </w:tc>
      </w:tr>
    </w:tbl>
    <w:p w14:paraId="135DBD7C" w14:textId="77777777" w:rsidR="00C20EA8" w:rsidRDefault="00C20EA8" w:rsidP="00C20EA8">
      <w:pPr>
        <w:spacing w:line="480" w:lineRule="auto"/>
        <w:rPr>
          <w:b/>
          <w:bCs/>
          <w:sz w:val="26"/>
          <w:szCs w:val="26"/>
          <w:lang w:val="ro-RO"/>
        </w:rPr>
      </w:pPr>
    </w:p>
    <w:p w14:paraId="0E3B0382" w14:textId="77777777" w:rsidR="00BB6F97" w:rsidRPr="00BB6F97" w:rsidRDefault="00BB6F97" w:rsidP="00C20EA8">
      <w:pPr>
        <w:spacing w:line="480" w:lineRule="auto"/>
        <w:rPr>
          <w:b/>
          <w:bCs/>
          <w:sz w:val="26"/>
          <w:szCs w:val="26"/>
          <w:lang w:val="ro-RO"/>
        </w:rPr>
      </w:pPr>
    </w:p>
    <w:p w14:paraId="09025451" w14:textId="77777777" w:rsidR="00C81882" w:rsidRPr="00BB6F97" w:rsidRDefault="00C81882" w:rsidP="00BD55C9">
      <w:pPr>
        <w:spacing w:line="276" w:lineRule="auto"/>
        <w:jc w:val="center"/>
        <w:rPr>
          <w:b/>
          <w:bCs/>
          <w:sz w:val="26"/>
          <w:szCs w:val="26"/>
          <w:lang w:val="ro-RO"/>
        </w:rPr>
      </w:pPr>
      <w:r w:rsidRPr="00BB6F97">
        <w:rPr>
          <w:b/>
          <w:bCs/>
          <w:sz w:val="26"/>
          <w:szCs w:val="26"/>
          <w:lang w:val="ro-RO"/>
        </w:rPr>
        <w:t>Program</w:t>
      </w:r>
      <w:r w:rsidR="00286AAB" w:rsidRPr="00BB6F97">
        <w:rPr>
          <w:b/>
          <w:bCs/>
          <w:sz w:val="26"/>
          <w:szCs w:val="26"/>
          <w:lang w:val="ro-RO"/>
        </w:rPr>
        <w:t>a</w:t>
      </w:r>
      <w:r w:rsidRPr="00BB6F97">
        <w:rPr>
          <w:b/>
          <w:bCs/>
          <w:sz w:val="26"/>
          <w:szCs w:val="26"/>
          <w:lang w:val="ro-RO"/>
        </w:rPr>
        <w:t xml:space="preserve"> a fost discutat</w:t>
      </w:r>
      <w:r w:rsidR="00286AAB" w:rsidRPr="00BB6F97">
        <w:rPr>
          <w:b/>
          <w:bCs/>
          <w:sz w:val="26"/>
          <w:szCs w:val="26"/>
          <w:lang w:val="ro-RO"/>
        </w:rPr>
        <w:t>ă</w:t>
      </w:r>
      <w:r w:rsidRPr="00BB6F97">
        <w:rPr>
          <w:b/>
          <w:bCs/>
          <w:sz w:val="26"/>
          <w:szCs w:val="26"/>
          <w:lang w:val="ro-RO"/>
        </w:rPr>
        <w:t xml:space="preserve"> </w:t>
      </w:r>
      <w:r w:rsidR="00531DC8" w:rsidRPr="00BB6F97">
        <w:rPr>
          <w:b/>
          <w:bCs/>
          <w:sz w:val="26"/>
          <w:szCs w:val="26"/>
          <w:lang w:val="ro-RO"/>
        </w:rPr>
        <w:t>ș</w:t>
      </w:r>
      <w:r w:rsidRPr="00BB6F97">
        <w:rPr>
          <w:b/>
          <w:bCs/>
          <w:sz w:val="26"/>
          <w:szCs w:val="26"/>
          <w:lang w:val="ro-RO"/>
        </w:rPr>
        <w:t>i aprobat</w:t>
      </w:r>
      <w:r w:rsidR="00286AAB" w:rsidRPr="00BB6F97">
        <w:rPr>
          <w:b/>
          <w:bCs/>
          <w:sz w:val="26"/>
          <w:szCs w:val="26"/>
          <w:lang w:val="ro-RO"/>
        </w:rPr>
        <w:t>ă</w:t>
      </w:r>
      <w:r w:rsidRPr="00BB6F97">
        <w:rPr>
          <w:b/>
          <w:bCs/>
          <w:sz w:val="26"/>
          <w:szCs w:val="26"/>
          <w:lang w:val="ro-RO"/>
        </w:rPr>
        <w:t xml:space="preserve"> la:</w:t>
      </w:r>
    </w:p>
    <w:p w14:paraId="396962D8" w14:textId="77777777" w:rsidR="00BD55C9" w:rsidRPr="00BB6F97" w:rsidRDefault="00BD55C9" w:rsidP="00BD55C9">
      <w:pPr>
        <w:spacing w:line="276" w:lineRule="auto"/>
        <w:jc w:val="center"/>
        <w:rPr>
          <w:b/>
          <w:bCs/>
          <w:sz w:val="26"/>
          <w:szCs w:val="26"/>
          <w:lang w:val="ro-RO"/>
        </w:rPr>
      </w:pPr>
    </w:p>
    <w:p w14:paraId="1B01D3E2" w14:textId="77777777" w:rsidR="00531DC8" w:rsidRPr="00BB6F97" w:rsidRDefault="00531DC8" w:rsidP="00531DC8">
      <w:pPr>
        <w:spacing w:line="276" w:lineRule="auto"/>
        <w:rPr>
          <w:bCs/>
          <w:sz w:val="26"/>
          <w:szCs w:val="26"/>
          <w:lang w:val="ro-RO"/>
        </w:rPr>
      </w:pPr>
      <w:r w:rsidRPr="00BB6F97">
        <w:rPr>
          <w:bCs/>
          <w:sz w:val="26"/>
          <w:szCs w:val="26"/>
          <w:lang w:val="ro-RO"/>
        </w:rPr>
        <w:t>ședința</w:t>
      </w:r>
      <w:r w:rsidR="00C81882" w:rsidRPr="00BB6F97">
        <w:rPr>
          <w:bCs/>
          <w:sz w:val="26"/>
          <w:szCs w:val="26"/>
          <w:lang w:val="ro-RO"/>
        </w:rPr>
        <w:t xml:space="preserve"> </w:t>
      </w:r>
      <w:r w:rsidR="00297F79" w:rsidRPr="00BB6F97">
        <w:rPr>
          <w:bCs/>
          <w:sz w:val="26"/>
          <w:szCs w:val="26"/>
          <w:lang w:val="ro-RO"/>
        </w:rPr>
        <w:t>C</w:t>
      </w:r>
      <w:r w:rsidR="00C81882" w:rsidRPr="00BB6F97">
        <w:rPr>
          <w:bCs/>
          <w:sz w:val="26"/>
          <w:szCs w:val="26"/>
          <w:lang w:val="ro-RO"/>
        </w:rPr>
        <w:t xml:space="preserve">onsiliului </w:t>
      </w:r>
      <w:r w:rsidRPr="00BB6F97">
        <w:rPr>
          <w:bCs/>
          <w:sz w:val="26"/>
          <w:szCs w:val="26"/>
          <w:lang w:val="ro-RO"/>
        </w:rPr>
        <w:t xml:space="preserve">de Management al Calității </w:t>
      </w:r>
    </w:p>
    <w:p w14:paraId="302A4FA8" w14:textId="77777777" w:rsidR="00C81882" w:rsidRPr="00BB6F97" w:rsidRDefault="00C81882" w:rsidP="00BD55C9">
      <w:pPr>
        <w:spacing w:line="276" w:lineRule="auto"/>
        <w:rPr>
          <w:bCs/>
          <w:sz w:val="26"/>
          <w:szCs w:val="26"/>
          <w:lang w:val="ro-RO"/>
        </w:rPr>
      </w:pPr>
      <w:r w:rsidRPr="00BB6F97">
        <w:rPr>
          <w:bCs/>
          <w:sz w:val="26"/>
          <w:szCs w:val="26"/>
          <w:lang w:val="ro-RO"/>
        </w:rPr>
        <w:t xml:space="preserve">din </w:t>
      </w:r>
      <w:r w:rsidRPr="00BB6F97">
        <w:rPr>
          <w:bCs/>
          <w:caps/>
          <w:sz w:val="26"/>
          <w:szCs w:val="26"/>
          <w:lang w:val="ro-RO"/>
        </w:rPr>
        <w:t>„</w:t>
      </w:r>
      <w:r w:rsidR="00E024EC" w:rsidRPr="00BB6F97">
        <w:rPr>
          <w:bCs/>
          <w:caps/>
          <w:sz w:val="26"/>
          <w:szCs w:val="26"/>
          <w:lang w:val="ro-RO"/>
        </w:rPr>
        <w:t>_</w:t>
      </w:r>
      <w:r w:rsidR="00531DC8" w:rsidRPr="00BB6F97">
        <w:rPr>
          <w:bCs/>
          <w:caps/>
          <w:sz w:val="26"/>
          <w:szCs w:val="26"/>
          <w:lang w:val="ro-RO"/>
        </w:rPr>
        <w:t>__</w:t>
      </w:r>
      <w:r w:rsidR="00E024EC" w:rsidRPr="00BB6F97">
        <w:rPr>
          <w:bCs/>
          <w:caps/>
          <w:sz w:val="26"/>
          <w:szCs w:val="26"/>
          <w:lang w:val="ro-RO"/>
        </w:rPr>
        <w:t>_</w:t>
      </w:r>
      <w:r w:rsidRPr="00BB6F97">
        <w:rPr>
          <w:bCs/>
          <w:caps/>
          <w:sz w:val="26"/>
          <w:szCs w:val="26"/>
          <w:lang w:val="ro-RO"/>
        </w:rPr>
        <w:t>”</w:t>
      </w:r>
      <w:r w:rsidR="00E024EC" w:rsidRPr="00BB6F97">
        <w:rPr>
          <w:bCs/>
          <w:caps/>
          <w:sz w:val="26"/>
          <w:szCs w:val="26"/>
          <w:lang w:val="ro-RO"/>
        </w:rPr>
        <w:t>_</w:t>
      </w:r>
      <w:r w:rsidR="00C20EA8" w:rsidRPr="00BB6F97">
        <w:rPr>
          <w:bCs/>
          <w:caps/>
          <w:sz w:val="26"/>
          <w:szCs w:val="26"/>
          <w:lang w:val="ro-RO"/>
        </w:rPr>
        <w:t>___</w:t>
      </w:r>
      <w:r w:rsidR="00A21F92" w:rsidRPr="00BB6F97">
        <w:rPr>
          <w:bCs/>
          <w:caps/>
          <w:sz w:val="26"/>
          <w:szCs w:val="26"/>
          <w:lang w:val="ro-RO"/>
        </w:rPr>
        <w:t>_____</w:t>
      </w:r>
      <w:r w:rsidR="00001474" w:rsidRPr="00BB6F97">
        <w:rPr>
          <w:bCs/>
          <w:caps/>
          <w:sz w:val="26"/>
          <w:szCs w:val="26"/>
          <w:lang w:val="ro-RO"/>
        </w:rPr>
        <w:t>_</w:t>
      </w:r>
      <w:r w:rsidR="00C20EA8" w:rsidRPr="00BB6F97">
        <w:rPr>
          <w:bCs/>
          <w:caps/>
          <w:sz w:val="26"/>
          <w:szCs w:val="26"/>
          <w:lang w:val="ro-RO"/>
        </w:rPr>
        <w:t>__</w:t>
      </w:r>
      <w:r w:rsidR="000B5AA6" w:rsidRPr="00BB6F97">
        <w:rPr>
          <w:bCs/>
          <w:caps/>
          <w:sz w:val="26"/>
          <w:szCs w:val="26"/>
          <w:lang w:val="ro-RO"/>
        </w:rPr>
        <w:t>20</w:t>
      </w:r>
      <w:r w:rsidR="00001474" w:rsidRPr="00BB6F97">
        <w:rPr>
          <w:bCs/>
          <w:caps/>
          <w:sz w:val="26"/>
          <w:szCs w:val="26"/>
          <w:lang w:val="ro-RO"/>
        </w:rPr>
        <w:t>___</w:t>
      </w:r>
      <w:r w:rsidR="00EB3908" w:rsidRPr="00BB6F97">
        <w:rPr>
          <w:bCs/>
          <w:caps/>
          <w:sz w:val="26"/>
          <w:szCs w:val="26"/>
          <w:lang w:val="ro-RO"/>
        </w:rPr>
        <w:t xml:space="preserve">   </w:t>
      </w:r>
      <w:r w:rsidRPr="00BB6F97">
        <w:rPr>
          <w:bCs/>
          <w:sz w:val="26"/>
          <w:szCs w:val="26"/>
          <w:lang w:val="ro-RO"/>
        </w:rPr>
        <w:t>proces verbal nr</w:t>
      </w:r>
      <w:r w:rsidR="00E024EC" w:rsidRPr="00BB6F97">
        <w:rPr>
          <w:bCs/>
          <w:sz w:val="26"/>
          <w:szCs w:val="26"/>
          <w:lang w:val="ro-RO"/>
        </w:rPr>
        <w:t>. _</w:t>
      </w:r>
      <w:r w:rsidR="00C20EA8" w:rsidRPr="00BB6F97">
        <w:rPr>
          <w:bCs/>
          <w:sz w:val="26"/>
          <w:szCs w:val="26"/>
          <w:lang w:val="ro-RO"/>
        </w:rPr>
        <w:t>_</w:t>
      </w:r>
      <w:r w:rsidR="00531DC8" w:rsidRPr="00BB6F97">
        <w:rPr>
          <w:bCs/>
          <w:sz w:val="26"/>
          <w:szCs w:val="26"/>
          <w:lang w:val="ro-RO"/>
        </w:rPr>
        <w:t>_</w:t>
      </w:r>
      <w:r w:rsidR="00C20EA8" w:rsidRPr="00BB6F97">
        <w:rPr>
          <w:bCs/>
          <w:sz w:val="26"/>
          <w:szCs w:val="26"/>
          <w:lang w:val="ro-RO"/>
        </w:rPr>
        <w:t>_</w:t>
      </w:r>
    </w:p>
    <w:p w14:paraId="623EAF9A" w14:textId="77777777" w:rsidR="00A21F92" w:rsidRPr="00BB6F97" w:rsidRDefault="00531DC8" w:rsidP="00E974F8">
      <w:pPr>
        <w:spacing w:line="276" w:lineRule="auto"/>
        <w:jc w:val="both"/>
        <w:rPr>
          <w:sz w:val="26"/>
          <w:szCs w:val="26"/>
          <w:lang w:val="ro-RO"/>
        </w:rPr>
      </w:pPr>
      <w:r w:rsidRPr="00BB6F97">
        <w:rPr>
          <w:sz w:val="26"/>
          <w:szCs w:val="26"/>
          <w:lang w:val="ro-RO"/>
        </w:rPr>
        <w:t>Vicepreședinte</w:t>
      </w:r>
      <w:r w:rsidR="00320BD5" w:rsidRPr="00BB6F97">
        <w:rPr>
          <w:sz w:val="26"/>
          <w:szCs w:val="26"/>
          <w:lang w:val="ro-RO"/>
        </w:rPr>
        <w:t>le</w:t>
      </w:r>
      <w:r w:rsidR="00A21F92" w:rsidRPr="00BB6F97">
        <w:rPr>
          <w:sz w:val="26"/>
          <w:szCs w:val="26"/>
          <w:lang w:val="ro-RO"/>
        </w:rPr>
        <w:t xml:space="preserve"> </w:t>
      </w:r>
      <w:r w:rsidR="00A21F92" w:rsidRPr="00BB6F97">
        <w:rPr>
          <w:bCs/>
          <w:sz w:val="26"/>
          <w:szCs w:val="26"/>
          <w:lang w:val="ro-RO"/>
        </w:rPr>
        <w:t>Consiliului de Management al Calității</w:t>
      </w:r>
      <w:r w:rsidRPr="00BB6F97">
        <w:rPr>
          <w:sz w:val="26"/>
          <w:szCs w:val="26"/>
          <w:lang w:val="ro-RO"/>
        </w:rPr>
        <w:t xml:space="preserve">, </w:t>
      </w:r>
    </w:p>
    <w:p w14:paraId="19E3A367" w14:textId="77777777" w:rsidR="00EB3908" w:rsidRPr="00BB6F97" w:rsidRDefault="00531DC8" w:rsidP="00E974F8">
      <w:pPr>
        <w:spacing w:line="276" w:lineRule="auto"/>
        <w:jc w:val="both"/>
        <w:rPr>
          <w:sz w:val="26"/>
          <w:szCs w:val="26"/>
          <w:lang w:val="ro-RO"/>
        </w:rPr>
      </w:pPr>
      <w:r w:rsidRPr="00BB6F97">
        <w:rPr>
          <w:sz w:val="26"/>
          <w:szCs w:val="26"/>
          <w:lang w:val="ro-RO"/>
        </w:rPr>
        <w:t>dr. hab. șt. med., prof. univ.</w:t>
      </w:r>
      <w:r w:rsidR="00A21F92" w:rsidRPr="00BB6F97">
        <w:rPr>
          <w:sz w:val="26"/>
          <w:szCs w:val="26"/>
          <w:lang w:val="ro-RO"/>
        </w:rPr>
        <w:t>,</w:t>
      </w:r>
      <w:r w:rsidR="0005035C">
        <w:rPr>
          <w:sz w:val="26"/>
          <w:szCs w:val="26"/>
          <w:lang w:val="ro-RO"/>
        </w:rPr>
        <w:t xml:space="preserve"> Cernețchi Olga</w:t>
      </w:r>
      <w:r w:rsidR="0005035C">
        <w:rPr>
          <w:sz w:val="26"/>
          <w:szCs w:val="26"/>
          <w:lang w:val="ro-RO"/>
        </w:rPr>
        <w:tab/>
      </w:r>
      <w:r w:rsidR="0005035C">
        <w:rPr>
          <w:sz w:val="26"/>
          <w:szCs w:val="26"/>
          <w:lang w:val="ro-RO"/>
        </w:rPr>
        <w:tab/>
      </w:r>
      <w:r w:rsidR="00EB3908" w:rsidRPr="00BB6F97">
        <w:rPr>
          <w:sz w:val="26"/>
          <w:szCs w:val="26"/>
          <w:lang w:val="ro-RO"/>
        </w:rPr>
        <w:t xml:space="preserve">________________   </w:t>
      </w:r>
    </w:p>
    <w:p w14:paraId="4D0074F1" w14:textId="77777777" w:rsidR="003F6030" w:rsidRPr="00BB6F97" w:rsidRDefault="003F6030" w:rsidP="00BD55C9">
      <w:pPr>
        <w:spacing w:line="276" w:lineRule="auto"/>
        <w:rPr>
          <w:bCs/>
          <w:caps/>
          <w:sz w:val="26"/>
          <w:szCs w:val="26"/>
          <w:lang w:val="ro-RO"/>
        </w:rPr>
      </w:pPr>
    </w:p>
    <w:p w14:paraId="3A21D75E" w14:textId="780EA761" w:rsidR="00A21F92" w:rsidRDefault="00A21F92" w:rsidP="00BD55C9">
      <w:pPr>
        <w:spacing w:line="276" w:lineRule="auto"/>
        <w:rPr>
          <w:bCs/>
          <w:sz w:val="26"/>
          <w:szCs w:val="26"/>
          <w:lang w:val="ro-RO"/>
        </w:rPr>
      </w:pPr>
    </w:p>
    <w:p w14:paraId="35C56174" w14:textId="77777777" w:rsidR="004A3BC7" w:rsidRPr="00A72315" w:rsidRDefault="004A3BC7" w:rsidP="004A3BC7">
      <w:pPr>
        <w:spacing w:line="276" w:lineRule="auto"/>
        <w:rPr>
          <w:bCs/>
          <w:sz w:val="26"/>
          <w:szCs w:val="26"/>
          <w:lang w:val="ro-RO"/>
        </w:rPr>
      </w:pPr>
      <w:r w:rsidRPr="00A72315">
        <w:rPr>
          <w:bCs/>
          <w:sz w:val="26"/>
          <w:szCs w:val="26"/>
          <w:lang w:val="ro-RO"/>
        </w:rPr>
        <w:t>ședința Comisiei științifico-metodice de profil Neuroștiințe</w:t>
      </w:r>
    </w:p>
    <w:p w14:paraId="70387C80" w14:textId="77777777" w:rsidR="004A3BC7" w:rsidRPr="00A72315" w:rsidRDefault="004A3BC7" w:rsidP="004A3BC7">
      <w:pPr>
        <w:spacing w:line="276" w:lineRule="auto"/>
        <w:rPr>
          <w:bCs/>
          <w:sz w:val="26"/>
          <w:szCs w:val="26"/>
          <w:lang w:val="ro-RO"/>
        </w:rPr>
      </w:pPr>
      <w:r w:rsidRPr="00A72315">
        <w:rPr>
          <w:bCs/>
          <w:sz w:val="26"/>
          <w:szCs w:val="26"/>
          <w:lang w:val="ro-RO"/>
        </w:rPr>
        <w:t xml:space="preserve">din </w:t>
      </w:r>
      <w:r w:rsidRPr="00A72315">
        <w:rPr>
          <w:bCs/>
          <w:caps/>
          <w:sz w:val="26"/>
          <w:szCs w:val="26"/>
          <w:lang w:val="ro-RO"/>
        </w:rPr>
        <w:t xml:space="preserve">„____”____________20___   </w:t>
      </w:r>
      <w:r w:rsidRPr="00A72315">
        <w:rPr>
          <w:bCs/>
          <w:sz w:val="26"/>
          <w:szCs w:val="26"/>
          <w:lang w:val="ro-RO"/>
        </w:rPr>
        <w:t>proces verbal nr. ____</w:t>
      </w:r>
    </w:p>
    <w:p w14:paraId="420D20C7" w14:textId="6082CD8A" w:rsidR="004A3BC7" w:rsidRPr="00A72315" w:rsidRDefault="004A3BC7" w:rsidP="004A3BC7">
      <w:pPr>
        <w:spacing w:line="276" w:lineRule="auto"/>
        <w:jc w:val="both"/>
        <w:rPr>
          <w:sz w:val="26"/>
          <w:szCs w:val="26"/>
          <w:lang w:val="ro-RO"/>
        </w:rPr>
      </w:pPr>
      <w:r w:rsidRPr="00A72315">
        <w:rPr>
          <w:sz w:val="26"/>
          <w:szCs w:val="26"/>
          <w:lang w:val="ro-RO"/>
        </w:rPr>
        <w:t xml:space="preserve">Președintele Comisiei științifico-metodice de profil  </w:t>
      </w:r>
    </w:p>
    <w:p w14:paraId="41CA04D9" w14:textId="77777777" w:rsidR="004A3BC7" w:rsidRPr="00A72315" w:rsidRDefault="004A3BC7" w:rsidP="004A3BC7">
      <w:pPr>
        <w:spacing w:line="276" w:lineRule="auto"/>
        <w:rPr>
          <w:sz w:val="26"/>
          <w:szCs w:val="26"/>
          <w:lang w:val="ro-RO"/>
        </w:rPr>
      </w:pPr>
      <w:r w:rsidRPr="00A72315">
        <w:rPr>
          <w:sz w:val="26"/>
          <w:szCs w:val="26"/>
          <w:lang w:val="ro-RO"/>
        </w:rPr>
        <w:t xml:space="preserve">Academician al AȘM, doctor habilitat în științe medicale, </w:t>
      </w:r>
    </w:p>
    <w:p w14:paraId="7E28E22E" w14:textId="77777777" w:rsidR="004A3BC7" w:rsidRPr="00A72315" w:rsidRDefault="004A3BC7" w:rsidP="004A3BC7">
      <w:pPr>
        <w:spacing w:line="276" w:lineRule="auto"/>
        <w:rPr>
          <w:color w:val="FF0000"/>
          <w:sz w:val="26"/>
          <w:szCs w:val="26"/>
          <w:lang w:val="ro-RO"/>
        </w:rPr>
      </w:pPr>
      <w:r w:rsidRPr="00A72315">
        <w:rPr>
          <w:sz w:val="26"/>
          <w:szCs w:val="26"/>
          <w:lang w:val="ro-RO"/>
        </w:rPr>
        <w:t xml:space="preserve">Profesor universitar, Groppa  Stanislav                    ______________________   </w:t>
      </w:r>
    </w:p>
    <w:p w14:paraId="0179E764" w14:textId="77777777" w:rsidR="004A3BC7" w:rsidRPr="00A72315" w:rsidRDefault="004A3BC7" w:rsidP="004A3BC7">
      <w:pPr>
        <w:spacing w:line="276" w:lineRule="auto"/>
        <w:rPr>
          <w:bCs/>
          <w:sz w:val="26"/>
          <w:szCs w:val="26"/>
          <w:lang w:val="ro-RO"/>
        </w:rPr>
      </w:pPr>
    </w:p>
    <w:p w14:paraId="3CAE915D" w14:textId="77777777" w:rsidR="004A3BC7" w:rsidRPr="00A72315" w:rsidRDefault="004A3BC7" w:rsidP="004A3BC7">
      <w:pPr>
        <w:spacing w:line="276" w:lineRule="auto"/>
        <w:rPr>
          <w:bCs/>
          <w:sz w:val="26"/>
          <w:szCs w:val="26"/>
          <w:lang w:val="ro-RO"/>
        </w:rPr>
      </w:pPr>
    </w:p>
    <w:p w14:paraId="100B72CF" w14:textId="77777777" w:rsidR="004A3BC7" w:rsidRPr="00A72315" w:rsidRDefault="004A3BC7" w:rsidP="004A3BC7">
      <w:pPr>
        <w:spacing w:line="276" w:lineRule="auto"/>
        <w:rPr>
          <w:bCs/>
          <w:sz w:val="26"/>
          <w:szCs w:val="26"/>
          <w:lang w:val="ro-RO"/>
        </w:rPr>
      </w:pPr>
      <w:r w:rsidRPr="00A72315">
        <w:rPr>
          <w:bCs/>
          <w:sz w:val="26"/>
          <w:szCs w:val="26"/>
          <w:lang w:val="ro-RO"/>
        </w:rPr>
        <w:t xml:space="preserve">ședința Catedrei de  </w:t>
      </w:r>
      <w:r w:rsidRPr="003B3E1A">
        <w:rPr>
          <w:bCs/>
          <w:sz w:val="26"/>
          <w:szCs w:val="26"/>
          <w:lang w:val="ro-RO"/>
        </w:rPr>
        <w:t>Psihiatrie, narcologie și psihologie medicală</w:t>
      </w:r>
      <w:r>
        <w:rPr>
          <w:bCs/>
          <w:sz w:val="26"/>
          <w:szCs w:val="26"/>
          <w:lang w:val="ro-RO"/>
        </w:rPr>
        <w:t xml:space="preserve"> </w:t>
      </w:r>
    </w:p>
    <w:p w14:paraId="22401BDC" w14:textId="77777777" w:rsidR="004A3BC7" w:rsidRPr="00A72315" w:rsidRDefault="004A3BC7" w:rsidP="004A3BC7">
      <w:pPr>
        <w:spacing w:line="276" w:lineRule="auto"/>
        <w:rPr>
          <w:bCs/>
          <w:sz w:val="26"/>
          <w:szCs w:val="26"/>
          <w:lang w:val="ro-RO"/>
        </w:rPr>
      </w:pPr>
      <w:r w:rsidRPr="00A72315">
        <w:rPr>
          <w:bCs/>
          <w:sz w:val="26"/>
          <w:szCs w:val="26"/>
          <w:lang w:val="ro-RO"/>
        </w:rPr>
        <w:t xml:space="preserve">din </w:t>
      </w:r>
      <w:r w:rsidRPr="00A72315">
        <w:rPr>
          <w:bCs/>
          <w:caps/>
          <w:sz w:val="26"/>
          <w:szCs w:val="26"/>
          <w:lang w:val="ro-RO"/>
        </w:rPr>
        <w:t xml:space="preserve">„____”____________20___   </w:t>
      </w:r>
      <w:r w:rsidRPr="00A72315">
        <w:rPr>
          <w:bCs/>
          <w:sz w:val="26"/>
          <w:szCs w:val="26"/>
          <w:lang w:val="ro-RO"/>
        </w:rPr>
        <w:t>proces verbal nr. ____</w:t>
      </w:r>
    </w:p>
    <w:p w14:paraId="1079844B" w14:textId="77777777" w:rsidR="004A3BC7" w:rsidRPr="00A72315" w:rsidRDefault="004A3BC7" w:rsidP="004A3BC7">
      <w:pPr>
        <w:spacing w:line="276" w:lineRule="auto"/>
        <w:jc w:val="both"/>
        <w:rPr>
          <w:sz w:val="26"/>
          <w:szCs w:val="26"/>
          <w:lang w:val="ro-RO"/>
        </w:rPr>
      </w:pPr>
      <w:r w:rsidRPr="00A72315">
        <w:rPr>
          <w:sz w:val="26"/>
          <w:szCs w:val="26"/>
          <w:lang w:val="ro-RO"/>
        </w:rPr>
        <w:t xml:space="preserve">Șef catedră, doctor habilitat în științe medicale, </w:t>
      </w:r>
    </w:p>
    <w:p w14:paraId="20D4DBA8" w14:textId="77777777" w:rsidR="004A3BC7" w:rsidRPr="00A72315" w:rsidRDefault="004A3BC7" w:rsidP="004A3BC7">
      <w:pPr>
        <w:spacing w:line="276" w:lineRule="auto"/>
        <w:jc w:val="both"/>
        <w:rPr>
          <w:sz w:val="26"/>
          <w:szCs w:val="26"/>
          <w:lang w:val="ro-RO"/>
        </w:rPr>
      </w:pPr>
      <w:r w:rsidRPr="00A72315">
        <w:rPr>
          <w:sz w:val="26"/>
          <w:szCs w:val="26"/>
          <w:lang w:val="ro-RO"/>
        </w:rPr>
        <w:t>Profesor universitar, Nacu Anatol</w:t>
      </w:r>
      <w:r w:rsidRPr="00A72315">
        <w:rPr>
          <w:sz w:val="26"/>
          <w:szCs w:val="26"/>
          <w:lang w:val="ro-RO"/>
        </w:rPr>
        <w:tab/>
      </w:r>
      <w:r w:rsidRPr="00A72315">
        <w:rPr>
          <w:sz w:val="26"/>
          <w:szCs w:val="26"/>
          <w:lang w:val="ro-RO"/>
        </w:rPr>
        <w:tab/>
      </w:r>
      <w:r w:rsidRPr="00A72315">
        <w:rPr>
          <w:sz w:val="26"/>
          <w:szCs w:val="26"/>
          <w:lang w:val="ro-RO"/>
        </w:rPr>
        <w:tab/>
      </w:r>
      <w:r w:rsidRPr="00A72315">
        <w:rPr>
          <w:sz w:val="26"/>
          <w:szCs w:val="26"/>
          <w:lang w:val="ro-RO"/>
        </w:rPr>
        <w:tab/>
        <w:t xml:space="preserve">________________   </w:t>
      </w:r>
    </w:p>
    <w:p w14:paraId="20FB8E88" w14:textId="77777777" w:rsidR="004A3BC7" w:rsidRPr="00A72315" w:rsidRDefault="004A3BC7" w:rsidP="004A3BC7">
      <w:pPr>
        <w:spacing w:line="276" w:lineRule="auto"/>
        <w:rPr>
          <w:b/>
          <w:bCs/>
          <w:sz w:val="26"/>
          <w:szCs w:val="26"/>
          <w:lang w:val="ro-RO"/>
        </w:rPr>
      </w:pPr>
    </w:p>
    <w:p w14:paraId="6D97AA5B" w14:textId="77777777" w:rsidR="004A3BC7" w:rsidRPr="00A72315" w:rsidRDefault="004A3BC7" w:rsidP="004A3BC7">
      <w:pPr>
        <w:spacing w:line="360" w:lineRule="auto"/>
        <w:rPr>
          <w:bCs/>
          <w:sz w:val="26"/>
          <w:szCs w:val="26"/>
          <w:lang w:val="ro-RO"/>
        </w:rPr>
      </w:pPr>
      <w:r w:rsidRPr="00A72315">
        <w:rPr>
          <w:bCs/>
          <w:sz w:val="26"/>
          <w:szCs w:val="26"/>
          <w:lang w:val="ro-RO"/>
        </w:rPr>
        <w:t>Programa a fost elaborată de colectivul de autori:</w:t>
      </w:r>
    </w:p>
    <w:p w14:paraId="6E6F52AD" w14:textId="2877F2EC" w:rsidR="004A3BC7" w:rsidRPr="00A72315" w:rsidRDefault="004A3BC7" w:rsidP="004A3BC7">
      <w:pPr>
        <w:outlineLvl w:val="0"/>
        <w:rPr>
          <w:bCs/>
          <w:color w:val="000000" w:themeColor="text1"/>
          <w:sz w:val="26"/>
          <w:szCs w:val="26"/>
          <w:lang w:val="ro-RO"/>
        </w:rPr>
      </w:pPr>
      <w:r w:rsidRPr="00A72315">
        <w:rPr>
          <w:bCs/>
          <w:color w:val="000000" w:themeColor="text1"/>
          <w:sz w:val="26"/>
          <w:szCs w:val="26"/>
          <w:lang w:val="ro-RO"/>
        </w:rPr>
        <w:t xml:space="preserve">Nacu Anatol, </w:t>
      </w:r>
      <w:r w:rsidR="006C02DC">
        <w:rPr>
          <w:bCs/>
          <w:color w:val="000000" w:themeColor="text1"/>
          <w:sz w:val="26"/>
          <w:szCs w:val="26"/>
          <w:lang w:val="ro-RO"/>
        </w:rPr>
        <w:t>d</w:t>
      </w:r>
      <w:r w:rsidRPr="00A72315">
        <w:rPr>
          <w:bCs/>
          <w:color w:val="000000" w:themeColor="text1"/>
          <w:sz w:val="26"/>
          <w:szCs w:val="26"/>
          <w:lang w:val="ro-RO"/>
        </w:rPr>
        <w:t xml:space="preserve">r. hab. șt. med., prof. univ. </w:t>
      </w:r>
    </w:p>
    <w:p w14:paraId="3FC3AD29" w14:textId="5EE1BE32" w:rsidR="004A3BC7" w:rsidRPr="00A72315" w:rsidRDefault="004A3BC7" w:rsidP="004A3BC7">
      <w:pPr>
        <w:outlineLvl w:val="0"/>
        <w:rPr>
          <w:color w:val="000000" w:themeColor="text1"/>
          <w:sz w:val="26"/>
          <w:szCs w:val="26"/>
          <w:lang w:val="en-US"/>
        </w:rPr>
      </w:pPr>
      <w:r w:rsidRPr="00A72315">
        <w:rPr>
          <w:color w:val="000000" w:themeColor="text1"/>
          <w:sz w:val="26"/>
          <w:szCs w:val="26"/>
          <w:lang w:val="en-US"/>
        </w:rPr>
        <w:t xml:space="preserve">Deliv Inga, </w:t>
      </w:r>
      <w:r w:rsidR="006C02DC">
        <w:rPr>
          <w:color w:val="000000" w:themeColor="text1"/>
          <w:sz w:val="26"/>
          <w:szCs w:val="26"/>
          <w:lang w:val="en-US"/>
        </w:rPr>
        <w:t>d</w:t>
      </w:r>
      <w:r w:rsidRPr="00A72315">
        <w:rPr>
          <w:color w:val="000000" w:themeColor="text1"/>
          <w:sz w:val="26"/>
          <w:szCs w:val="26"/>
          <w:lang w:val="en-US"/>
        </w:rPr>
        <w:t xml:space="preserve">r. </w:t>
      </w:r>
      <w:r w:rsidR="006C02DC">
        <w:rPr>
          <w:color w:val="000000" w:themeColor="text1"/>
          <w:sz w:val="26"/>
          <w:szCs w:val="26"/>
          <w:lang w:val="en-US"/>
        </w:rPr>
        <w:t>șt.</w:t>
      </w:r>
      <w:r w:rsidRPr="00A72315">
        <w:rPr>
          <w:color w:val="000000" w:themeColor="text1"/>
          <w:sz w:val="26"/>
          <w:szCs w:val="26"/>
          <w:lang w:val="en-US"/>
        </w:rPr>
        <w:t xml:space="preserve"> </w:t>
      </w:r>
      <w:r w:rsidR="006C02DC">
        <w:rPr>
          <w:color w:val="000000" w:themeColor="text1"/>
          <w:sz w:val="26"/>
          <w:szCs w:val="26"/>
          <w:lang w:val="en-US"/>
        </w:rPr>
        <w:t>m</w:t>
      </w:r>
      <w:r w:rsidRPr="00A72315">
        <w:rPr>
          <w:color w:val="000000" w:themeColor="text1"/>
          <w:sz w:val="26"/>
          <w:szCs w:val="26"/>
          <w:lang w:val="en-US"/>
        </w:rPr>
        <w:t>ed</w:t>
      </w:r>
      <w:r w:rsidR="006C02DC">
        <w:rPr>
          <w:color w:val="000000" w:themeColor="text1"/>
          <w:sz w:val="26"/>
          <w:szCs w:val="26"/>
          <w:lang w:val="en-US"/>
        </w:rPr>
        <w:t>.,</w:t>
      </w:r>
      <w:r w:rsidRPr="00A72315">
        <w:rPr>
          <w:color w:val="000000" w:themeColor="text1"/>
          <w:sz w:val="26"/>
          <w:szCs w:val="26"/>
          <w:lang w:val="en-US"/>
        </w:rPr>
        <w:t xml:space="preserve"> conf</w:t>
      </w:r>
      <w:r w:rsidR="006C02DC">
        <w:rPr>
          <w:color w:val="000000" w:themeColor="text1"/>
          <w:sz w:val="26"/>
          <w:szCs w:val="26"/>
          <w:lang w:val="en-US"/>
        </w:rPr>
        <w:t>.</w:t>
      </w:r>
      <w:r w:rsidRPr="00A72315">
        <w:rPr>
          <w:color w:val="000000" w:themeColor="text1"/>
          <w:sz w:val="26"/>
          <w:szCs w:val="26"/>
          <w:lang w:val="en-US"/>
        </w:rPr>
        <w:t xml:space="preserve"> univ</w:t>
      </w:r>
      <w:r w:rsidR="006C02DC">
        <w:rPr>
          <w:color w:val="000000" w:themeColor="text1"/>
          <w:sz w:val="26"/>
          <w:szCs w:val="26"/>
          <w:lang w:val="en-US"/>
        </w:rPr>
        <w:t>.</w:t>
      </w:r>
    </w:p>
    <w:p w14:paraId="50D6D08A" w14:textId="64ED1AF2" w:rsidR="004A3BC7" w:rsidRPr="00A72315" w:rsidRDefault="004A3BC7" w:rsidP="004A3BC7">
      <w:pPr>
        <w:outlineLvl w:val="0"/>
        <w:rPr>
          <w:color w:val="000000" w:themeColor="text1"/>
          <w:sz w:val="26"/>
          <w:szCs w:val="26"/>
          <w:lang w:val="en-US"/>
        </w:rPr>
      </w:pPr>
      <w:r w:rsidRPr="00A72315">
        <w:rPr>
          <w:color w:val="000000" w:themeColor="text1"/>
          <w:sz w:val="26"/>
          <w:szCs w:val="26"/>
          <w:lang w:val="en-US"/>
        </w:rPr>
        <w:t xml:space="preserve">Coșciug Ion, </w:t>
      </w:r>
      <w:r w:rsidR="006C02DC">
        <w:rPr>
          <w:color w:val="000000" w:themeColor="text1"/>
          <w:sz w:val="26"/>
          <w:szCs w:val="26"/>
          <w:lang w:val="en-US"/>
        </w:rPr>
        <w:t>d</w:t>
      </w:r>
      <w:r w:rsidR="006C02DC" w:rsidRPr="00A72315">
        <w:rPr>
          <w:color w:val="000000" w:themeColor="text1"/>
          <w:sz w:val="26"/>
          <w:szCs w:val="26"/>
          <w:lang w:val="en-US"/>
        </w:rPr>
        <w:t xml:space="preserve">r. </w:t>
      </w:r>
      <w:r w:rsidR="006C02DC">
        <w:rPr>
          <w:color w:val="000000" w:themeColor="text1"/>
          <w:sz w:val="26"/>
          <w:szCs w:val="26"/>
          <w:lang w:val="en-US"/>
        </w:rPr>
        <w:t>șt.</w:t>
      </w:r>
      <w:r w:rsidR="006C02DC" w:rsidRPr="00A72315">
        <w:rPr>
          <w:color w:val="000000" w:themeColor="text1"/>
          <w:sz w:val="26"/>
          <w:szCs w:val="26"/>
          <w:lang w:val="en-US"/>
        </w:rPr>
        <w:t xml:space="preserve"> </w:t>
      </w:r>
      <w:r w:rsidR="006C02DC">
        <w:rPr>
          <w:color w:val="000000" w:themeColor="text1"/>
          <w:sz w:val="26"/>
          <w:szCs w:val="26"/>
          <w:lang w:val="en-US"/>
        </w:rPr>
        <w:t>m</w:t>
      </w:r>
      <w:r w:rsidR="006C02DC" w:rsidRPr="00A72315">
        <w:rPr>
          <w:color w:val="000000" w:themeColor="text1"/>
          <w:sz w:val="26"/>
          <w:szCs w:val="26"/>
          <w:lang w:val="en-US"/>
        </w:rPr>
        <w:t>ed</w:t>
      </w:r>
      <w:r w:rsidR="006C02DC">
        <w:rPr>
          <w:color w:val="000000" w:themeColor="text1"/>
          <w:sz w:val="26"/>
          <w:szCs w:val="26"/>
          <w:lang w:val="en-US"/>
        </w:rPr>
        <w:t>.,</w:t>
      </w:r>
      <w:r w:rsidR="006C02DC" w:rsidRPr="00A72315">
        <w:rPr>
          <w:color w:val="000000" w:themeColor="text1"/>
          <w:sz w:val="26"/>
          <w:szCs w:val="26"/>
          <w:lang w:val="en-US"/>
        </w:rPr>
        <w:t xml:space="preserve"> conf</w:t>
      </w:r>
      <w:r w:rsidR="006C02DC">
        <w:rPr>
          <w:color w:val="000000" w:themeColor="text1"/>
          <w:sz w:val="26"/>
          <w:szCs w:val="26"/>
          <w:lang w:val="en-US"/>
        </w:rPr>
        <w:t>.</w:t>
      </w:r>
      <w:r w:rsidR="006C02DC" w:rsidRPr="00A72315">
        <w:rPr>
          <w:color w:val="000000" w:themeColor="text1"/>
          <w:sz w:val="26"/>
          <w:szCs w:val="26"/>
          <w:lang w:val="en-US"/>
        </w:rPr>
        <w:t xml:space="preserve"> univ</w:t>
      </w:r>
    </w:p>
    <w:p w14:paraId="5C0B2562" w14:textId="7845BE4A" w:rsidR="004A3BC7" w:rsidRPr="00A72315" w:rsidRDefault="004A3BC7" w:rsidP="004A3BC7">
      <w:pPr>
        <w:outlineLvl w:val="0"/>
        <w:rPr>
          <w:bCs/>
          <w:color w:val="000000" w:themeColor="text1"/>
          <w:sz w:val="26"/>
          <w:szCs w:val="26"/>
          <w:lang w:val="ro-RO"/>
        </w:rPr>
      </w:pPr>
      <w:r w:rsidRPr="00A72315">
        <w:rPr>
          <w:color w:val="000000" w:themeColor="text1"/>
          <w:sz w:val="26"/>
          <w:szCs w:val="26"/>
          <w:lang w:val="en-US"/>
        </w:rPr>
        <w:t xml:space="preserve">Oprea Valentin, </w:t>
      </w:r>
      <w:r w:rsidR="006C02DC">
        <w:rPr>
          <w:color w:val="000000" w:themeColor="text1"/>
          <w:sz w:val="26"/>
          <w:szCs w:val="26"/>
          <w:lang w:val="en-US"/>
        </w:rPr>
        <w:t>d</w:t>
      </w:r>
      <w:r w:rsidR="006C02DC" w:rsidRPr="00A72315">
        <w:rPr>
          <w:color w:val="000000" w:themeColor="text1"/>
          <w:sz w:val="26"/>
          <w:szCs w:val="26"/>
          <w:lang w:val="en-US"/>
        </w:rPr>
        <w:t xml:space="preserve">r. </w:t>
      </w:r>
      <w:r w:rsidR="006C02DC">
        <w:rPr>
          <w:color w:val="000000" w:themeColor="text1"/>
          <w:sz w:val="26"/>
          <w:szCs w:val="26"/>
          <w:lang w:val="en-US"/>
        </w:rPr>
        <w:t>șt.</w:t>
      </w:r>
      <w:r w:rsidR="006C02DC" w:rsidRPr="00A72315">
        <w:rPr>
          <w:color w:val="000000" w:themeColor="text1"/>
          <w:sz w:val="26"/>
          <w:szCs w:val="26"/>
          <w:lang w:val="en-US"/>
        </w:rPr>
        <w:t xml:space="preserve"> </w:t>
      </w:r>
      <w:r w:rsidR="006C02DC">
        <w:rPr>
          <w:color w:val="000000" w:themeColor="text1"/>
          <w:sz w:val="26"/>
          <w:szCs w:val="26"/>
          <w:lang w:val="en-US"/>
        </w:rPr>
        <w:t>m</w:t>
      </w:r>
      <w:r w:rsidR="006C02DC" w:rsidRPr="00A72315">
        <w:rPr>
          <w:color w:val="000000" w:themeColor="text1"/>
          <w:sz w:val="26"/>
          <w:szCs w:val="26"/>
          <w:lang w:val="en-US"/>
        </w:rPr>
        <w:t>ed</w:t>
      </w:r>
      <w:r w:rsidR="006C02DC">
        <w:rPr>
          <w:color w:val="000000" w:themeColor="text1"/>
          <w:sz w:val="26"/>
          <w:szCs w:val="26"/>
          <w:lang w:val="en-US"/>
        </w:rPr>
        <w:t>.,</w:t>
      </w:r>
      <w:r w:rsidR="006C02DC" w:rsidRPr="00A72315">
        <w:rPr>
          <w:color w:val="000000" w:themeColor="text1"/>
          <w:sz w:val="26"/>
          <w:szCs w:val="26"/>
          <w:lang w:val="en-US"/>
        </w:rPr>
        <w:t xml:space="preserve"> conf</w:t>
      </w:r>
      <w:r w:rsidR="006C02DC">
        <w:rPr>
          <w:color w:val="000000" w:themeColor="text1"/>
          <w:sz w:val="26"/>
          <w:szCs w:val="26"/>
          <w:lang w:val="en-US"/>
        </w:rPr>
        <w:t>.</w:t>
      </w:r>
      <w:r w:rsidR="006C02DC" w:rsidRPr="00A72315">
        <w:rPr>
          <w:color w:val="000000" w:themeColor="text1"/>
          <w:sz w:val="26"/>
          <w:szCs w:val="26"/>
          <w:lang w:val="en-US"/>
        </w:rPr>
        <w:t xml:space="preserve"> univ</w:t>
      </w:r>
    </w:p>
    <w:p w14:paraId="32A605FB" w14:textId="32207F50" w:rsidR="004A3BC7" w:rsidRPr="00A72315" w:rsidRDefault="004A3BC7" w:rsidP="004A3BC7">
      <w:pPr>
        <w:outlineLvl w:val="0"/>
        <w:rPr>
          <w:color w:val="000000" w:themeColor="text1"/>
          <w:sz w:val="26"/>
          <w:szCs w:val="26"/>
          <w:lang w:val="en-US"/>
        </w:rPr>
      </w:pPr>
      <w:r w:rsidRPr="00A72315">
        <w:rPr>
          <w:color w:val="000000" w:themeColor="text1"/>
          <w:sz w:val="26"/>
          <w:szCs w:val="26"/>
          <w:lang w:val="en-US"/>
        </w:rPr>
        <w:t xml:space="preserve">Nastas Igor, </w:t>
      </w:r>
      <w:r w:rsidR="006C02DC">
        <w:rPr>
          <w:color w:val="000000" w:themeColor="text1"/>
          <w:sz w:val="26"/>
          <w:szCs w:val="26"/>
          <w:lang w:val="en-US"/>
        </w:rPr>
        <w:t>d</w:t>
      </w:r>
      <w:r w:rsidR="006C02DC" w:rsidRPr="00A72315">
        <w:rPr>
          <w:color w:val="000000" w:themeColor="text1"/>
          <w:sz w:val="26"/>
          <w:szCs w:val="26"/>
          <w:lang w:val="en-US"/>
        </w:rPr>
        <w:t xml:space="preserve">r. </w:t>
      </w:r>
      <w:r w:rsidR="006C02DC">
        <w:rPr>
          <w:color w:val="000000" w:themeColor="text1"/>
          <w:sz w:val="26"/>
          <w:szCs w:val="26"/>
          <w:lang w:val="en-US"/>
        </w:rPr>
        <w:t>șt.</w:t>
      </w:r>
      <w:r w:rsidR="006C02DC" w:rsidRPr="00A72315">
        <w:rPr>
          <w:color w:val="000000" w:themeColor="text1"/>
          <w:sz w:val="26"/>
          <w:szCs w:val="26"/>
          <w:lang w:val="en-US"/>
        </w:rPr>
        <w:t xml:space="preserve"> </w:t>
      </w:r>
      <w:r w:rsidR="006C02DC">
        <w:rPr>
          <w:color w:val="000000" w:themeColor="text1"/>
          <w:sz w:val="26"/>
          <w:szCs w:val="26"/>
          <w:lang w:val="en-US"/>
        </w:rPr>
        <w:t>m</w:t>
      </w:r>
      <w:r w:rsidR="006C02DC" w:rsidRPr="00A72315">
        <w:rPr>
          <w:color w:val="000000" w:themeColor="text1"/>
          <w:sz w:val="26"/>
          <w:szCs w:val="26"/>
          <w:lang w:val="en-US"/>
        </w:rPr>
        <w:t>ed</w:t>
      </w:r>
      <w:r w:rsidR="006C02DC">
        <w:rPr>
          <w:color w:val="000000" w:themeColor="text1"/>
          <w:sz w:val="26"/>
          <w:szCs w:val="26"/>
          <w:lang w:val="en-US"/>
        </w:rPr>
        <w:t>.,</w:t>
      </w:r>
      <w:r w:rsidR="006C02DC" w:rsidRPr="00A72315">
        <w:rPr>
          <w:color w:val="000000" w:themeColor="text1"/>
          <w:sz w:val="26"/>
          <w:szCs w:val="26"/>
          <w:lang w:val="en-US"/>
        </w:rPr>
        <w:t xml:space="preserve"> conf</w:t>
      </w:r>
      <w:r w:rsidR="006C02DC">
        <w:rPr>
          <w:color w:val="000000" w:themeColor="text1"/>
          <w:sz w:val="26"/>
          <w:szCs w:val="26"/>
          <w:lang w:val="en-US"/>
        </w:rPr>
        <w:t>.</w:t>
      </w:r>
      <w:r w:rsidR="006C02DC" w:rsidRPr="00A72315">
        <w:rPr>
          <w:color w:val="000000" w:themeColor="text1"/>
          <w:sz w:val="26"/>
          <w:szCs w:val="26"/>
          <w:lang w:val="en-US"/>
        </w:rPr>
        <w:t xml:space="preserve"> univ</w:t>
      </w:r>
    </w:p>
    <w:p w14:paraId="653823E1" w14:textId="77777777" w:rsidR="004A3BC7" w:rsidRPr="004A3BC7" w:rsidRDefault="004A3BC7" w:rsidP="00BD55C9">
      <w:pPr>
        <w:spacing w:line="276" w:lineRule="auto"/>
        <w:rPr>
          <w:bCs/>
          <w:sz w:val="26"/>
          <w:szCs w:val="26"/>
          <w:lang w:val="en-US"/>
        </w:rPr>
      </w:pPr>
    </w:p>
    <w:p w14:paraId="11478871" w14:textId="77777777" w:rsidR="00A21F92" w:rsidRPr="00BB6F97" w:rsidRDefault="00A21F92" w:rsidP="00C81882">
      <w:pPr>
        <w:spacing w:line="480" w:lineRule="auto"/>
        <w:rPr>
          <w:bCs/>
          <w:sz w:val="26"/>
          <w:szCs w:val="26"/>
          <w:lang w:val="ro-RO"/>
        </w:rPr>
      </w:pPr>
    </w:p>
    <w:p w14:paraId="793AC72F" w14:textId="77777777" w:rsidR="00D05CBD" w:rsidRPr="00BB6F97" w:rsidRDefault="00D05CBD" w:rsidP="00D05CBD">
      <w:pPr>
        <w:pageBreakBefore/>
        <w:widowControl w:val="0"/>
        <w:rPr>
          <w:b/>
          <w:sz w:val="26"/>
          <w:szCs w:val="26"/>
          <w:lang w:val="ro-RO"/>
        </w:rPr>
      </w:pPr>
      <w:r w:rsidRPr="00BB6F97">
        <w:rPr>
          <w:b/>
          <w:bCs/>
          <w:sz w:val="26"/>
          <w:szCs w:val="26"/>
          <w:lang w:val="ro-RO"/>
        </w:rPr>
        <w:lastRenderedPageBreak/>
        <w:t xml:space="preserve">I. </w:t>
      </w:r>
      <w:r w:rsidRPr="00BB6F97">
        <w:rPr>
          <w:b/>
          <w:caps/>
          <w:sz w:val="26"/>
          <w:szCs w:val="26"/>
          <w:lang w:val="ro-RO"/>
        </w:rPr>
        <w:t>Preliminarii</w:t>
      </w:r>
      <w:r w:rsidRPr="00BB6F97">
        <w:rPr>
          <w:b/>
          <w:sz w:val="26"/>
          <w:szCs w:val="26"/>
          <w:lang w:val="ro-RO"/>
        </w:rPr>
        <w:t xml:space="preserve"> </w:t>
      </w:r>
    </w:p>
    <w:p w14:paraId="5EF83BD3" w14:textId="77777777" w:rsidR="00D05CBD" w:rsidRPr="00BB6F97" w:rsidRDefault="00D05CBD" w:rsidP="00D05CBD">
      <w:pPr>
        <w:pStyle w:val="af"/>
        <w:widowControl w:val="0"/>
        <w:ind w:left="1077"/>
        <w:rPr>
          <w:b/>
          <w:sz w:val="26"/>
          <w:szCs w:val="26"/>
          <w:lang w:val="ro-RO"/>
        </w:rPr>
      </w:pPr>
    </w:p>
    <w:p w14:paraId="741C0144" w14:textId="77777777" w:rsidR="00D05CBD" w:rsidRDefault="00D05CBD" w:rsidP="00D05CBD">
      <w:pPr>
        <w:widowControl w:val="0"/>
        <w:numPr>
          <w:ilvl w:val="0"/>
          <w:numId w:val="2"/>
        </w:numPr>
        <w:ind w:left="714" w:hanging="357"/>
        <w:jc w:val="both"/>
        <w:rPr>
          <w:b/>
          <w:color w:val="000000"/>
          <w:sz w:val="26"/>
          <w:szCs w:val="26"/>
          <w:lang w:val="ro-RO"/>
        </w:rPr>
      </w:pPr>
      <w:r w:rsidRPr="003B05AC">
        <w:rPr>
          <w:b/>
          <w:color w:val="000000"/>
          <w:sz w:val="26"/>
          <w:szCs w:val="26"/>
          <w:lang w:val="ro-RO"/>
        </w:rPr>
        <w:t>Prezentarea generală a cursului:</w:t>
      </w:r>
    </w:p>
    <w:p w14:paraId="716971F4" w14:textId="77777777" w:rsidR="00D05CBD" w:rsidRPr="00EF3C7C" w:rsidRDefault="00D05CBD" w:rsidP="00D05CBD">
      <w:pPr>
        <w:widowControl w:val="0"/>
        <w:ind w:left="714"/>
        <w:jc w:val="both"/>
        <w:rPr>
          <w:bCs/>
          <w:color w:val="000000"/>
          <w:lang w:val="ro-RO"/>
        </w:rPr>
      </w:pPr>
      <w:r w:rsidRPr="00EF3C7C">
        <w:rPr>
          <w:bCs/>
          <w:color w:val="000000"/>
          <w:lang w:val="ro-RO"/>
        </w:rPr>
        <w:t>Programa de perfecționare tematică Actualități clinice și de tratament a bolilor mintale și de comportament se adresează medicilor psihiatri, narcologi, medicilor de familie, psihoterapeuți, psihologi care doresc să înnoiască cunoștințele în domeniu, pentru a putea aplica în practica profesională criteriile clinico-evolutive de diagnostic și particularitățile moderne de tratament în ceea ce ține de tulburări mintale și de comportament.</w:t>
      </w:r>
    </w:p>
    <w:p w14:paraId="75459F57" w14:textId="77777777" w:rsidR="00D05CBD" w:rsidRPr="00EF3C7C" w:rsidRDefault="00D05CBD" w:rsidP="00D05CBD">
      <w:pPr>
        <w:widowControl w:val="0"/>
        <w:ind w:left="714"/>
        <w:jc w:val="both"/>
        <w:rPr>
          <w:bCs/>
          <w:color w:val="000000"/>
          <w:lang w:val="ro-RO"/>
        </w:rPr>
      </w:pPr>
      <w:r w:rsidRPr="00EF3C7C">
        <w:rPr>
          <w:bCs/>
          <w:color w:val="000000"/>
          <w:lang w:val="ro-RO"/>
        </w:rPr>
        <w:t>Programa este focalizată în special asupra sănătății mintale a adultului.</w:t>
      </w:r>
    </w:p>
    <w:p w14:paraId="0AFEB6A2" w14:textId="77777777" w:rsidR="00D05CBD" w:rsidRPr="00EF3C7C" w:rsidRDefault="00D05CBD" w:rsidP="00D05CBD">
      <w:pPr>
        <w:widowControl w:val="0"/>
        <w:ind w:left="714"/>
        <w:jc w:val="both"/>
        <w:rPr>
          <w:bCs/>
          <w:color w:val="000000"/>
          <w:lang w:val="ro-RO"/>
        </w:rPr>
      </w:pPr>
      <w:r w:rsidRPr="00EF3C7C">
        <w:rPr>
          <w:bCs/>
          <w:color w:val="000000"/>
          <w:lang w:val="ro-RO"/>
        </w:rPr>
        <w:t>Programa este axată pe anumite dimensiuni de bază: Diagnosticul și particularitățile contemporane de tratament ale Tulburărilor endogene (Schizofrenie și primul episod psihotic, Tulburare afectivă bipolară); Diagnosticul și tratamentul tulburărilor nevrotice, de personalitate și comportament; Cunoașterea criteriilor de diagnostic diferențiat și particularităților de tratament la etapa actuală a tulburărilor depresive; Aplicarea criteriilor clinico-evolutive de diagnostic și tratament contemporan al tulburărilor organice cerebrale; Diagnosticul și tratamentul tulburărilor pre- și postnatale.</w:t>
      </w:r>
    </w:p>
    <w:p w14:paraId="68B11939" w14:textId="77777777" w:rsidR="00D05CBD" w:rsidRPr="003B05AC" w:rsidRDefault="00D05CBD" w:rsidP="00D05CBD">
      <w:pPr>
        <w:widowControl w:val="0"/>
        <w:ind w:left="714"/>
        <w:jc w:val="both"/>
        <w:rPr>
          <w:bCs/>
          <w:color w:val="000000"/>
          <w:sz w:val="26"/>
          <w:szCs w:val="26"/>
          <w:lang w:val="ro-RO"/>
        </w:rPr>
      </w:pPr>
    </w:p>
    <w:p w14:paraId="6D219EA2" w14:textId="77777777" w:rsidR="00D05CBD" w:rsidRDefault="00D05CBD" w:rsidP="00D05CBD">
      <w:pPr>
        <w:widowControl w:val="0"/>
        <w:numPr>
          <w:ilvl w:val="0"/>
          <w:numId w:val="2"/>
        </w:numPr>
        <w:ind w:left="714" w:hanging="357"/>
        <w:jc w:val="both"/>
        <w:rPr>
          <w:b/>
          <w:color w:val="000000"/>
          <w:sz w:val="26"/>
          <w:szCs w:val="26"/>
          <w:lang w:val="ro-RO"/>
        </w:rPr>
      </w:pPr>
      <w:r w:rsidRPr="00BB6F97">
        <w:rPr>
          <w:b/>
          <w:color w:val="000000"/>
          <w:sz w:val="26"/>
          <w:szCs w:val="26"/>
          <w:lang w:val="ro-RO"/>
        </w:rPr>
        <w:t>Misiunea (scopul) cursului în formarea profesională:</w:t>
      </w:r>
    </w:p>
    <w:p w14:paraId="3DCFA184" w14:textId="77777777" w:rsidR="00D05CBD" w:rsidRPr="00EF3C7C" w:rsidRDefault="00D05CBD" w:rsidP="00D05CBD">
      <w:pPr>
        <w:widowControl w:val="0"/>
        <w:ind w:left="714"/>
        <w:jc w:val="both"/>
        <w:rPr>
          <w:bCs/>
          <w:color w:val="000000"/>
          <w:lang w:val="ro-RO"/>
        </w:rPr>
      </w:pPr>
      <w:r w:rsidRPr="00EF3C7C">
        <w:rPr>
          <w:bCs/>
          <w:color w:val="000000"/>
          <w:lang w:val="ro-RO"/>
        </w:rPr>
        <w:t>De a elucida aspectele contemporane ale clasificării, tabloului clinic și evolutiv, criteriilor de diagnostic pozitiv și diferențiat, intervențiilor farmacologice și non-farmacologice utilizate la momentul actual pentru tratamentul tulburărilor de sănătate mintală.</w:t>
      </w:r>
    </w:p>
    <w:p w14:paraId="617417BF" w14:textId="77777777" w:rsidR="00D05CBD" w:rsidRPr="00BB6F97" w:rsidRDefault="00D05CBD" w:rsidP="00D05CBD">
      <w:pPr>
        <w:pStyle w:val="af"/>
        <w:rPr>
          <w:b/>
          <w:color w:val="000000"/>
          <w:sz w:val="26"/>
          <w:szCs w:val="26"/>
          <w:lang w:val="ro-RO"/>
        </w:rPr>
      </w:pPr>
    </w:p>
    <w:p w14:paraId="3DBFEF93" w14:textId="77777777" w:rsidR="00D05CBD" w:rsidRDefault="00D05CBD" w:rsidP="00D05CBD">
      <w:pPr>
        <w:widowControl w:val="0"/>
        <w:numPr>
          <w:ilvl w:val="0"/>
          <w:numId w:val="2"/>
        </w:numPr>
        <w:ind w:left="714" w:hanging="357"/>
        <w:jc w:val="both"/>
        <w:rPr>
          <w:bCs/>
          <w:color w:val="000000"/>
          <w:sz w:val="26"/>
          <w:szCs w:val="26"/>
          <w:lang w:val="ro-RO"/>
        </w:rPr>
      </w:pPr>
      <w:r w:rsidRPr="00574126">
        <w:rPr>
          <w:b/>
          <w:color w:val="000000"/>
          <w:sz w:val="26"/>
          <w:szCs w:val="26"/>
          <w:lang w:val="ro-RO"/>
        </w:rPr>
        <w:t xml:space="preserve">Limba de predare a cursului: </w:t>
      </w:r>
      <w:r w:rsidRPr="00574126">
        <w:rPr>
          <w:bCs/>
          <w:color w:val="000000"/>
          <w:sz w:val="26"/>
          <w:szCs w:val="26"/>
          <w:lang w:val="ro-RO"/>
        </w:rPr>
        <w:t>Limba română</w:t>
      </w:r>
    </w:p>
    <w:p w14:paraId="0756B78B" w14:textId="77777777" w:rsidR="00D05CBD" w:rsidRPr="00574126" w:rsidRDefault="00D05CBD" w:rsidP="00D05CBD">
      <w:pPr>
        <w:widowControl w:val="0"/>
        <w:ind w:left="714"/>
        <w:jc w:val="both"/>
        <w:rPr>
          <w:bCs/>
          <w:color w:val="000000"/>
          <w:sz w:val="26"/>
          <w:szCs w:val="26"/>
          <w:lang w:val="ro-RO"/>
        </w:rPr>
      </w:pPr>
    </w:p>
    <w:p w14:paraId="24CBFA82" w14:textId="77777777" w:rsidR="00D05CBD" w:rsidRPr="00BB6F97" w:rsidRDefault="00D05CBD" w:rsidP="00D05CBD">
      <w:pPr>
        <w:widowControl w:val="0"/>
        <w:numPr>
          <w:ilvl w:val="0"/>
          <w:numId w:val="2"/>
        </w:numPr>
        <w:ind w:left="714" w:hanging="357"/>
        <w:jc w:val="both"/>
        <w:rPr>
          <w:b/>
          <w:color w:val="000000"/>
          <w:sz w:val="26"/>
          <w:szCs w:val="26"/>
          <w:lang w:val="ro-RO"/>
        </w:rPr>
      </w:pPr>
      <w:r w:rsidRPr="00BB6F97">
        <w:rPr>
          <w:b/>
          <w:color w:val="000000"/>
          <w:sz w:val="26"/>
          <w:szCs w:val="26"/>
          <w:lang w:val="ro-RO"/>
        </w:rPr>
        <w:t>Beneficiarii cursului:</w:t>
      </w:r>
    </w:p>
    <w:p w14:paraId="40560ABE" w14:textId="77777777" w:rsidR="00D05CBD" w:rsidRPr="00EF3C7C" w:rsidRDefault="00D05CBD" w:rsidP="00D05CBD">
      <w:pPr>
        <w:pStyle w:val="af"/>
        <w:widowControl w:val="0"/>
        <w:jc w:val="both"/>
        <w:rPr>
          <w:b/>
          <w:color w:val="000000"/>
          <w:lang w:val="ro-RO"/>
        </w:rPr>
      </w:pPr>
      <w:r w:rsidRPr="00EF3C7C">
        <w:rPr>
          <w:bCs/>
          <w:color w:val="000000"/>
          <w:lang w:val="ro-RO"/>
        </w:rPr>
        <w:t>Medicii psihiatri, psihiatri-narcologi, geriatri, neurologi, psihologii, psihoterapeuți, medicii de familie și medicii din serviciul de urgență.</w:t>
      </w:r>
    </w:p>
    <w:p w14:paraId="3FE6F9BC" w14:textId="77777777" w:rsidR="00D05CBD" w:rsidRPr="005923BE" w:rsidRDefault="00D05CBD" w:rsidP="00D05CBD">
      <w:pPr>
        <w:rPr>
          <w:bCs/>
          <w:sz w:val="26"/>
          <w:szCs w:val="26"/>
          <w:lang w:val="ro-RO"/>
        </w:rPr>
      </w:pPr>
    </w:p>
    <w:p w14:paraId="1B076B8E" w14:textId="77777777" w:rsidR="00D05CBD" w:rsidRPr="00BB6F97" w:rsidRDefault="00D05CBD" w:rsidP="00D05CBD">
      <w:pPr>
        <w:widowControl w:val="0"/>
        <w:ind w:left="284" w:hanging="284"/>
        <w:rPr>
          <w:b/>
          <w:caps/>
          <w:sz w:val="26"/>
          <w:szCs w:val="26"/>
          <w:lang w:val="ro-RO"/>
        </w:rPr>
      </w:pPr>
      <w:r w:rsidRPr="00BB6F97">
        <w:rPr>
          <w:b/>
          <w:caps/>
          <w:sz w:val="26"/>
          <w:szCs w:val="26"/>
          <w:lang w:val="ro-RO"/>
        </w:rPr>
        <w:t>II. Obiectivele de formare în cadrul Cursului</w:t>
      </w:r>
    </w:p>
    <w:p w14:paraId="5636F75D" w14:textId="77777777" w:rsidR="0016737F" w:rsidRDefault="0016737F" w:rsidP="0016737F">
      <w:pPr>
        <w:widowControl w:val="0"/>
        <w:ind w:left="284" w:hanging="284"/>
        <w:rPr>
          <w:b/>
          <w:sz w:val="26"/>
          <w:szCs w:val="26"/>
          <w:lang w:val="ro-RO"/>
        </w:rPr>
      </w:pPr>
    </w:p>
    <w:p w14:paraId="0984091A" w14:textId="435CB274" w:rsidR="00D05CBD" w:rsidRPr="00EF3C7C" w:rsidRDefault="00D05CBD" w:rsidP="0016737F">
      <w:pPr>
        <w:widowControl w:val="0"/>
        <w:ind w:left="284" w:hanging="284"/>
        <w:rPr>
          <w:iCs/>
          <w:lang w:val="ro-RO"/>
        </w:rPr>
      </w:pPr>
      <w:r w:rsidRPr="00BB6F97">
        <w:rPr>
          <w:b/>
          <w:sz w:val="26"/>
          <w:szCs w:val="26"/>
          <w:lang w:val="ro-RO"/>
        </w:rPr>
        <w:t xml:space="preserve"> </w:t>
      </w:r>
      <w:r w:rsidRPr="00EF3C7C">
        <w:rPr>
          <w:iCs/>
          <w:lang w:val="ro-RO"/>
        </w:rPr>
        <w:t>La finele cursului medicul/psihologul va fi capabil:</w:t>
      </w:r>
    </w:p>
    <w:p w14:paraId="0F2BEE86" w14:textId="77777777" w:rsidR="00D05CBD" w:rsidRPr="00BB6F97" w:rsidRDefault="00D05CBD" w:rsidP="00D05CBD">
      <w:pPr>
        <w:pStyle w:val="af"/>
        <w:numPr>
          <w:ilvl w:val="0"/>
          <w:numId w:val="1"/>
        </w:numPr>
        <w:jc w:val="both"/>
        <w:rPr>
          <w:b/>
          <w:i/>
          <w:sz w:val="26"/>
          <w:szCs w:val="26"/>
          <w:lang w:val="ro-RO"/>
        </w:rPr>
      </w:pPr>
      <w:r w:rsidRPr="00BB6F97">
        <w:rPr>
          <w:b/>
          <w:i/>
          <w:sz w:val="26"/>
          <w:szCs w:val="26"/>
          <w:lang w:val="ro-RO"/>
        </w:rPr>
        <w:t>la nivel de aplicare:</w:t>
      </w:r>
    </w:p>
    <w:p w14:paraId="236A4BDF" w14:textId="77777777" w:rsidR="00D05CBD" w:rsidRPr="00EF3C7C" w:rsidRDefault="00D05CBD" w:rsidP="00D05CBD">
      <w:pPr>
        <w:pStyle w:val="af"/>
        <w:numPr>
          <w:ilvl w:val="0"/>
          <w:numId w:val="3"/>
        </w:numPr>
        <w:ind w:left="547"/>
        <w:rPr>
          <w:bCs/>
          <w:lang w:val="ro-RO"/>
        </w:rPr>
      </w:pPr>
      <w:r w:rsidRPr="00EF3C7C">
        <w:rPr>
          <w:bCs/>
          <w:lang w:val="ro-RO"/>
        </w:rPr>
        <w:t>De a utiliza algoritmul de diagnostic pozitiv și diferențial al diferitor tulburări de sănătate mintală de nivel psihotic și non-psihotic în conformitate cu modificările elucidate în ultima revizuire a DSM și ICD.</w:t>
      </w:r>
    </w:p>
    <w:p w14:paraId="3FED5E89" w14:textId="77777777" w:rsidR="00D05CBD" w:rsidRPr="00EF3C7C" w:rsidRDefault="00D05CBD" w:rsidP="00D05CBD">
      <w:pPr>
        <w:pStyle w:val="af"/>
        <w:numPr>
          <w:ilvl w:val="0"/>
          <w:numId w:val="3"/>
        </w:numPr>
        <w:ind w:left="547"/>
        <w:jc w:val="both"/>
        <w:rPr>
          <w:bCs/>
          <w:lang w:val="ro-RO"/>
        </w:rPr>
      </w:pPr>
      <w:r w:rsidRPr="00EF3C7C">
        <w:rPr>
          <w:bCs/>
          <w:lang w:val="ro-RO"/>
        </w:rPr>
        <w:t xml:space="preserve">Aplicarea principiilor generale de utilizare a remediilor psihoactive; </w:t>
      </w:r>
    </w:p>
    <w:p w14:paraId="10509446" w14:textId="77777777" w:rsidR="00D05CBD" w:rsidRPr="00EF3C7C" w:rsidRDefault="00D05CBD" w:rsidP="00D05CBD">
      <w:pPr>
        <w:pStyle w:val="af"/>
        <w:numPr>
          <w:ilvl w:val="0"/>
          <w:numId w:val="3"/>
        </w:numPr>
        <w:ind w:left="547"/>
        <w:jc w:val="both"/>
        <w:rPr>
          <w:bCs/>
          <w:lang w:val="ro-RO"/>
        </w:rPr>
      </w:pPr>
      <w:r w:rsidRPr="00EF3C7C">
        <w:rPr>
          <w:bCs/>
          <w:lang w:val="ro-RO"/>
        </w:rPr>
        <w:t>Diagnosticul clinic și diferențiat al tulburărilor depresive, cu aplicarea screeningului și testelor psihologice pentru evaluarea severității maladiei;</w:t>
      </w:r>
    </w:p>
    <w:p w14:paraId="7E55077C" w14:textId="77777777" w:rsidR="00D05CBD" w:rsidRPr="00EF3C7C" w:rsidRDefault="00D05CBD" w:rsidP="00D05CBD">
      <w:pPr>
        <w:pStyle w:val="af"/>
        <w:numPr>
          <w:ilvl w:val="0"/>
          <w:numId w:val="3"/>
        </w:numPr>
        <w:ind w:left="547"/>
        <w:jc w:val="both"/>
        <w:rPr>
          <w:bCs/>
          <w:lang w:val="ro-RO"/>
        </w:rPr>
      </w:pPr>
      <w:r w:rsidRPr="00EF3C7C">
        <w:rPr>
          <w:bCs/>
          <w:lang w:val="ro-RO"/>
        </w:rPr>
        <w:t>Prescrierea tratamentului contemporan în depresie, indicarea diferitor grupe de remedii antidepresive;</w:t>
      </w:r>
    </w:p>
    <w:p w14:paraId="1F0D19E2" w14:textId="77777777" w:rsidR="00D05CBD" w:rsidRPr="00EF3C7C" w:rsidRDefault="00D05CBD" w:rsidP="00D05CBD">
      <w:pPr>
        <w:pStyle w:val="af"/>
        <w:numPr>
          <w:ilvl w:val="0"/>
          <w:numId w:val="3"/>
        </w:numPr>
        <w:ind w:left="547"/>
        <w:jc w:val="both"/>
        <w:rPr>
          <w:bCs/>
          <w:lang w:val="ro-RO"/>
        </w:rPr>
      </w:pPr>
      <w:r w:rsidRPr="00EF3C7C">
        <w:rPr>
          <w:bCs/>
          <w:lang w:val="ro-RO"/>
        </w:rPr>
        <w:t>Realizarea diagnosticului și tratamentului tulburărilor de personalitate;</w:t>
      </w:r>
    </w:p>
    <w:p w14:paraId="54A6B410" w14:textId="77777777" w:rsidR="00D05CBD" w:rsidRPr="00EF3C7C" w:rsidRDefault="00D05CBD" w:rsidP="00D05CBD">
      <w:pPr>
        <w:pStyle w:val="af"/>
        <w:numPr>
          <w:ilvl w:val="0"/>
          <w:numId w:val="3"/>
        </w:numPr>
        <w:ind w:left="547"/>
        <w:jc w:val="both"/>
        <w:rPr>
          <w:bCs/>
          <w:lang w:val="ro-RO"/>
        </w:rPr>
      </w:pPr>
      <w:r w:rsidRPr="00EF3C7C">
        <w:rPr>
          <w:bCs/>
          <w:lang w:val="ro-RO"/>
        </w:rPr>
        <w:t>Realizarea psihofarmacologiei cu remedii antipsihotice (neuroleptice);</w:t>
      </w:r>
    </w:p>
    <w:p w14:paraId="1A56B629" w14:textId="77777777" w:rsidR="00D05CBD" w:rsidRPr="00EF3C7C" w:rsidRDefault="00D05CBD" w:rsidP="00D05CBD">
      <w:pPr>
        <w:pStyle w:val="af"/>
        <w:numPr>
          <w:ilvl w:val="0"/>
          <w:numId w:val="3"/>
        </w:numPr>
        <w:ind w:left="547"/>
        <w:jc w:val="both"/>
        <w:rPr>
          <w:bCs/>
          <w:lang w:val="ro-RO"/>
        </w:rPr>
      </w:pPr>
      <w:r w:rsidRPr="00EF3C7C">
        <w:rPr>
          <w:bCs/>
          <w:lang w:val="ro-RO"/>
        </w:rPr>
        <w:t>Aplicarea criteriilor de diagnostic și tratament ale tulburărilor psihice în cadrul maladiilor somatice;</w:t>
      </w:r>
    </w:p>
    <w:p w14:paraId="0B970F66" w14:textId="77777777" w:rsidR="00D05CBD" w:rsidRPr="00EF3C7C" w:rsidRDefault="00D05CBD" w:rsidP="00D05CBD">
      <w:pPr>
        <w:pStyle w:val="af"/>
        <w:numPr>
          <w:ilvl w:val="0"/>
          <w:numId w:val="3"/>
        </w:numPr>
        <w:ind w:left="547"/>
        <w:jc w:val="both"/>
        <w:rPr>
          <w:bCs/>
          <w:lang w:val="ro-RO"/>
        </w:rPr>
      </w:pPr>
      <w:r w:rsidRPr="00EF3C7C">
        <w:rPr>
          <w:bCs/>
          <w:lang w:val="ro-RO"/>
        </w:rPr>
        <w:t>Abordarea psihofarmacologică modernă în diverse tulburări de neurodegenerare cerebrală;</w:t>
      </w:r>
    </w:p>
    <w:p w14:paraId="3D3680FD" w14:textId="77777777" w:rsidR="00D05CBD" w:rsidRPr="00EF3C7C" w:rsidRDefault="00D05CBD" w:rsidP="00D05CBD">
      <w:pPr>
        <w:pStyle w:val="af"/>
        <w:numPr>
          <w:ilvl w:val="0"/>
          <w:numId w:val="3"/>
        </w:numPr>
        <w:ind w:left="547"/>
        <w:jc w:val="both"/>
        <w:rPr>
          <w:bCs/>
          <w:lang w:val="ro-RO"/>
        </w:rPr>
      </w:pPr>
      <w:r w:rsidRPr="00EF3C7C">
        <w:rPr>
          <w:bCs/>
          <w:lang w:val="ro-RO"/>
        </w:rPr>
        <w:t>Implementarea abilităților de intervenție în caz tulburări psihice pre- și postnatale;</w:t>
      </w:r>
    </w:p>
    <w:p w14:paraId="6EFF47F1" w14:textId="77777777" w:rsidR="00D05CBD" w:rsidRPr="00EF3C7C" w:rsidRDefault="00D05CBD" w:rsidP="00D05CBD">
      <w:pPr>
        <w:pStyle w:val="af"/>
        <w:numPr>
          <w:ilvl w:val="0"/>
          <w:numId w:val="3"/>
        </w:numPr>
        <w:ind w:left="547"/>
        <w:jc w:val="both"/>
        <w:rPr>
          <w:bCs/>
          <w:lang w:val="ro-RO"/>
        </w:rPr>
      </w:pPr>
      <w:r w:rsidRPr="00EF3C7C">
        <w:rPr>
          <w:bCs/>
          <w:lang w:val="ro-RO"/>
        </w:rPr>
        <w:lastRenderedPageBreak/>
        <w:t xml:space="preserve">Abordarea cazurilor de comorbiditate tulburare mentală și alcoolism; </w:t>
      </w:r>
    </w:p>
    <w:p w14:paraId="5277E72E" w14:textId="77777777" w:rsidR="00D05CBD" w:rsidRPr="00EF3C7C" w:rsidRDefault="00D05CBD" w:rsidP="00D05CBD">
      <w:pPr>
        <w:pStyle w:val="af"/>
        <w:numPr>
          <w:ilvl w:val="0"/>
          <w:numId w:val="3"/>
        </w:numPr>
        <w:ind w:left="547"/>
        <w:jc w:val="both"/>
        <w:rPr>
          <w:bCs/>
          <w:lang w:val="ro-RO"/>
        </w:rPr>
      </w:pPr>
      <w:r w:rsidRPr="00EF3C7C">
        <w:rPr>
          <w:bCs/>
          <w:lang w:val="ro-RO"/>
        </w:rPr>
        <w:t>Aplicarea tratamentelor, ținând cont de interacțiunile medicamentoase;</w:t>
      </w:r>
    </w:p>
    <w:p w14:paraId="7E0ED971" w14:textId="77777777" w:rsidR="00D05CBD" w:rsidRPr="00BB6F97" w:rsidRDefault="00D05CBD" w:rsidP="00D05CBD">
      <w:pPr>
        <w:pStyle w:val="af"/>
        <w:numPr>
          <w:ilvl w:val="0"/>
          <w:numId w:val="1"/>
        </w:numPr>
        <w:jc w:val="both"/>
        <w:rPr>
          <w:b/>
          <w:i/>
          <w:sz w:val="26"/>
          <w:szCs w:val="26"/>
          <w:lang w:val="ro-RO"/>
        </w:rPr>
      </w:pPr>
      <w:r w:rsidRPr="00BB6F97">
        <w:rPr>
          <w:b/>
          <w:i/>
          <w:sz w:val="26"/>
          <w:szCs w:val="26"/>
          <w:lang w:val="ro-RO"/>
        </w:rPr>
        <w:t>la nivel de integrare:</w:t>
      </w:r>
    </w:p>
    <w:p w14:paraId="1AB8CEE5" w14:textId="77777777" w:rsidR="00D05CBD" w:rsidRPr="00EF3C7C" w:rsidRDefault="00D05CBD" w:rsidP="00D05CBD">
      <w:pPr>
        <w:pStyle w:val="af"/>
        <w:numPr>
          <w:ilvl w:val="0"/>
          <w:numId w:val="3"/>
        </w:numPr>
        <w:ind w:left="547"/>
        <w:jc w:val="both"/>
        <w:rPr>
          <w:bCs/>
          <w:lang w:val="ro-RO"/>
        </w:rPr>
      </w:pPr>
      <w:r w:rsidRPr="00EF3C7C">
        <w:rPr>
          <w:bCs/>
          <w:lang w:val="ro-RO"/>
        </w:rPr>
        <w:t xml:space="preserve">Cunoașterea principiilor generale de utilizare a remediilor psihoactive; </w:t>
      </w:r>
    </w:p>
    <w:p w14:paraId="3EE5F0FF" w14:textId="77777777" w:rsidR="00D05CBD" w:rsidRPr="00EF3C7C" w:rsidRDefault="00D05CBD" w:rsidP="00D05CBD">
      <w:pPr>
        <w:pStyle w:val="af"/>
        <w:numPr>
          <w:ilvl w:val="0"/>
          <w:numId w:val="3"/>
        </w:numPr>
        <w:ind w:left="547"/>
        <w:jc w:val="both"/>
        <w:rPr>
          <w:bCs/>
          <w:lang w:val="ro-RO"/>
        </w:rPr>
      </w:pPr>
      <w:r w:rsidRPr="00EF3C7C">
        <w:rPr>
          <w:bCs/>
          <w:lang w:val="ro-RO"/>
        </w:rPr>
        <w:t>Însușirea diverselor teorii psihopatologice și de dezvoltare a personalității, tabloul clinic și tratamentul tulburărilor de personalitate;</w:t>
      </w:r>
    </w:p>
    <w:p w14:paraId="165B3D42" w14:textId="77777777" w:rsidR="00D05CBD" w:rsidRPr="00EF3C7C" w:rsidRDefault="00D05CBD" w:rsidP="00D05CBD">
      <w:pPr>
        <w:pStyle w:val="af"/>
        <w:numPr>
          <w:ilvl w:val="0"/>
          <w:numId w:val="3"/>
        </w:numPr>
        <w:ind w:left="547"/>
        <w:jc w:val="both"/>
        <w:rPr>
          <w:bCs/>
          <w:lang w:val="ro-RO"/>
        </w:rPr>
      </w:pPr>
      <w:r w:rsidRPr="00EF3C7C">
        <w:rPr>
          <w:bCs/>
          <w:lang w:val="ro-RO"/>
        </w:rPr>
        <w:t>Cunoașterea etiopatogeniei și tratamentul tulburărilor depresive;</w:t>
      </w:r>
    </w:p>
    <w:p w14:paraId="4549BF8E" w14:textId="77777777" w:rsidR="00D05CBD" w:rsidRPr="00EF3C7C" w:rsidRDefault="00D05CBD" w:rsidP="00D05CBD">
      <w:pPr>
        <w:pStyle w:val="af"/>
        <w:numPr>
          <w:ilvl w:val="0"/>
          <w:numId w:val="3"/>
        </w:numPr>
        <w:ind w:left="547"/>
        <w:jc w:val="both"/>
        <w:rPr>
          <w:bCs/>
          <w:lang w:val="ro-RO"/>
        </w:rPr>
      </w:pPr>
      <w:r w:rsidRPr="00EF3C7C">
        <w:rPr>
          <w:bCs/>
          <w:lang w:val="ro-RO"/>
        </w:rPr>
        <w:t>Cunoașterea algoritmelor de tratament cu remedii antipsihotice (neuroleptice);</w:t>
      </w:r>
    </w:p>
    <w:p w14:paraId="3946755D" w14:textId="77777777" w:rsidR="00D05CBD" w:rsidRPr="00EF3C7C" w:rsidRDefault="00D05CBD" w:rsidP="00D05CBD">
      <w:pPr>
        <w:pStyle w:val="af"/>
        <w:numPr>
          <w:ilvl w:val="0"/>
          <w:numId w:val="3"/>
        </w:numPr>
        <w:ind w:left="547"/>
        <w:jc w:val="both"/>
        <w:rPr>
          <w:bCs/>
          <w:lang w:val="ro-RO"/>
        </w:rPr>
      </w:pPr>
      <w:r w:rsidRPr="00EF3C7C">
        <w:rPr>
          <w:bCs/>
          <w:lang w:val="ro-RO"/>
        </w:rPr>
        <w:t>Cunoașterea abordărilor contemporane a pacienților cu tulburări mintale comorbide cu alcoolismul;</w:t>
      </w:r>
    </w:p>
    <w:p w14:paraId="5F115543" w14:textId="77777777" w:rsidR="00D05CBD" w:rsidRPr="00EF3C7C" w:rsidRDefault="00D05CBD" w:rsidP="00D05CBD">
      <w:pPr>
        <w:pStyle w:val="af"/>
        <w:numPr>
          <w:ilvl w:val="0"/>
          <w:numId w:val="3"/>
        </w:numPr>
        <w:ind w:left="547"/>
        <w:jc w:val="both"/>
        <w:rPr>
          <w:bCs/>
          <w:lang w:val="ro-RO"/>
        </w:rPr>
      </w:pPr>
      <w:r w:rsidRPr="00EF3C7C">
        <w:rPr>
          <w:bCs/>
          <w:lang w:val="ro-RO"/>
        </w:rPr>
        <w:t>Cunoașterea tabloului clinic și tratamentul tulburărilor psihice în cadrul maladiilor somatice;</w:t>
      </w:r>
    </w:p>
    <w:p w14:paraId="3700DB6F" w14:textId="77777777" w:rsidR="00D05CBD" w:rsidRPr="00EF3C7C" w:rsidRDefault="00D05CBD" w:rsidP="00D05CBD">
      <w:pPr>
        <w:pStyle w:val="af"/>
        <w:numPr>
          <w:ilvl w:val="0"/>
          <w:numId w:val="3"/>
        </w:numPr>
        <w:ind w:left="547"/>
        <w:jc w:val="both"/>
        <w:rPr>
          <w:bCs/>
          <w:lang w:val="ro-RO"/>
        </w:rPr>
      </w:pPr>
      <w:r w:rsidRPr="00EF3C7C">
        <w:rPr>
          <w:bCs/>
          <w:lang w:val="ro-RO"/>
        </w:rPr>
        <w:t>Utilizarea scalelor de evaluare psihometrică în psihiatrie;</w:t>
      </w:r>
    </w:p>
    <w:p w14:paraId="36EF00F9" w14:textId="77777777" w:rsidR="00D05CBD" w:rsidRPr="00EF3C7C" w:rsidRDefault="00D05CBD" w:rsidP="00D05CBD">
      <w:pPr>
        <w:pStyle w:val="af"/>
        <w:numPr>
          <w:ilvl w:val="0"/>
          <w:numId w:val="3"/>
        </w:numPr>
        <w:ind w:left="547"/>
        <w:jc w:val="both"/>
        <w:rPr>
          <w:bCs/>
          <w:lang w:val="ro-RO"/>
        </w:rPr>
      </w:pPr>
      <w:r w:rsidRPr="00EF3C7C">
        <w:rPr>
          <w:bCs/>
          <w:lang w:val="ro-RO"/>
        </w:rPr>
        <w:t xml:space="preserve">Însușirea proceselor de neurodegenerare cerebrală. Abordări psihofarmacologice moderne; </w:t>
      </w:r>
    </w:p>
    <w:p w14:paraId="0A052D86" w14:textId="77777777" w:rsidR="00D05CBD" w:rsidRPr="00EF3C7C" w:rsidRDefault="00D05CBD" w:rsidP="00D05CBD">
      <w:pPr>
        <w:pStyle w:val="af"/>
        <w:numPr>
          <w:ilvl w:val="0"/>
          <w:numId w:val="3"/>
        </w:numPr>
        <w:ind w:left="547"/>
        <w:jc w:val="both"/>
        <w:rPr>
          <w:bCs/>
          <w:lang w:val="ro-RO"/>
        </w:rPr>
      </w:pPr>
      <w:r w:rsidRPr="00EF3C7C">
        <w:rPr>
          <w:bCs/>
          <w:lang w:val="ro-RO"/>
        </w:rPr>
        <w:t>Studierea sistemului dopaminergic – repere clinice și psihofarmacologice în schizofrenie;</w:t>
      </w:r>
    </w:p>
    <w:p w14:paraId="03B011B9" w14:textId="77777777" w:rsidR="00D05CBD" w:rsidRPr="00EF3C7C" w:rsidRDefault="00D05CBD" w:rsidP="00D05CBD">
      <w:pPr>
        <w:pStyle w:val="af"/>
        <w:numPr>
          <w:ilvl w:val="0"/>
          <w:numId w:val="3"/>
        </w:numPr>
        <w:ind w:left="547"/>
        <w:jc w:val="both"/>
        <w:rPr>
          <w:bCs/>
          <w:lang w:val="ro-RO"/>
        </w:rPr>
      </w:pPr>
      <w:r w:rsidRPr="00EF3C7C">
        <w:rPr>
          <w:bCs/>
          <w:lang w:val="ro-RO"/>
        </w:rPr>
        <w:t>Cunoașterea tipurilor potențial periculoase de interacțiuni ale remediilor psihotrope;</w:t>
      </w:r>
    </w:p>
    <w:p w14:paraId="14A4A7D9" w14:textId="77777777" w:rsidR="00D05CBD" w:rsidRPr="00EF3C7C" w:rsidRDefault="00D05CBD" w:rsidP="00D05CBD">
      <w:pPr>
        <w:pStyle w:val="af"/>
        <w:numPr>
          <w:ilvl w:val="0"/>
          <w:numId w:val="3"/>
        </w:numPr>
        <w:ind w:left="547"/>
        <w:jc w:val="both"/>
        <w:rPr>
          <w:bCs/>
          <w:lang w:val="ro-RO"/>
        </w:rPr>
      </w:pPr>
      <w:r w:rsidRPr="00EF3C7C">
        <w:rPr>
          <w:bCs/>
          <w:lang w:val="ro-RO"/>
        </w:rPr>
        <w:t>Cunoașterea și utilizarea Clasificării CIM10, CIM 11/DSM-5;</w:t>
      </w:r>
    </w:p>
    <w:p w14:paraId="0BC7E7CF" w14:textId="77777777" w:rsidR="00D05CBD" w:rsidRPr="00EF3C7C" w:rsidRDefault="00D05CBD" w:rsidP="00D05CBD">
      <w:pPr>
        <w:pStyle w:val="af"/>
        <w:numPr>
          <w:ilvl w:val="0"/>
          <w:numId w:val="3"/>
        </w:numPr>
        <w:ind w:left="547"/>
        <w:jc w:val="both"/>
        <w:rPr>
          <w:bCs/>
          <w:lang w:val="ro-RO"/>
        </w:rPr>
      </w:pPr>
      <w:r w:rsidRPr="00EF3C7C">
        <w:rPr>
          <w:bCs/>
          <w:lang w:val="ro-RO"/>
        </w:rPr>
        <w:t>Cunoașterea problemelor de sănătate mintală care apar la diferite vârste.</w:t>
      </w:r>
    </w:p>
    <w:p w14:paraId="0F14979D" w14:textId="77777777" w:rsidR="00D05CBD" w:rsidRPr="00EF3C7C" w:rsidRDefault="00D05CBD" w:rsidP="00D05CBD">
      <w:pPr>
        <w:pStyle w:val="af"/>
        <w:numPr>
          <w:ilvl w:val="0"/>
          <w:numId w:val="3"/>
        </w:numPr>
        <w:ind w:left="547"/>
        <w:jc w:val="both"/>
        <w:rPr>
          <w:bCs/>
          <w:lang w:val="ro-RO"/>
        </w:rPr>
      </w:pPr>
      <w:r w:rsidRPr="00EF3C7C">
        <w:rPr>
          <w:bCs/>
          <w:lang w:val="ro-RO"/>
        </w:rPr>
        <w:t>Cunoașterea protocoalelor de intervenție în depresie, anxietate, schizofrenie, episod psihotic, tulburarea afectivă bipolară.</w:t>
      </w:r>
    </w:p>
    <w:p w14:paraId="2F20E7D3" w14:textId="08F393B8" w:rsidR="00A82269" w:rsidRDefault="00120A74" w:rsidP="00995565">
      <w:pPr>
        <w:widowControl w:val="0"/>
        <w:spacing w:before="240" w:after="120"/>
        <w:ind w:left="284" w:hanging="284"/>
        <w:rPr>
          <w:b/>
          <w:caps/>
          <w:sz w:val="26"/>
          <w:szCs w:val="26"/>
          <w:lang w:val="ro-RO"/>
        </w:rPr>
      </w:pPr>
      <w:r w:rsidRPr="00BB6F97">
        <w:rPr>
          <w:b/>
          <w:caps/>
          <w:sz w:val="26"/>
          <w:szCs w:val="26"/>
          <w:lang w:val="ro-RO"/>
        </w:rPr>
        <w:t xml:space="preserve">III. </w:t>
      </w:r>
      <w:r w:rsidR="009943B5" w:rsidRPr="00BB6F97">
        <w:rPr>
          <w:b/>
          <w:caps/>
          <w:sz w:val="26"/>
          <w:szCs w:val="26"/>
          <w:lang w:val="ro-RO"/>
        </w:rPr>
        <w:t>Tematica și repartizarea orientativă a orelor</w:t>
      </w:r>
      <w:r w:rsidRPr="00BB6F97">
        <w:rPr>
          <w:b/>
          <w:caps/>
          <w:sz w:val="26"/>
          <w:szCs w:val="26"/>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878"/>
        <w:gridCol w:w="709"/>
        <w:gridCol w:w="851"/>
        <w:gridCol w:w="708"/>
        <w:gridCol w:w="709"/>
      </w:tblGrid>
      <w:tr w:rsidR="00722975" w:rsidRPr="00722975" w14:paraId="27C89972" w14:textId="77777777" w:rsidTr="00722975">
        <w:trPr>
          <w:tblHeader/>
        </w:trPr>
        <w:tc>
          <w:tcPr>
            <w:tcW w:w="638" w:type="dxa"/>
            <w:vMerge w:val="restart"/>
            <w:vAlign w:val="center"/>
          </w:tcPr>
          <w:p w14:paraId="50482C88" w14:textId="77777777" w:rsidR="00722975" w:rsidRPr="00722975" w:rsidRDefault="00722975" w:rsidP="00722975">
            <w:pPr>
              <w:ind w:left="-57" w:right="-57"/>
              <w:jc w:val="center"/>
              <w:rPr>
                <w:b/>
                <w:sz w:val="20"/>
                <w:szCs w:val="20"/>
                <w:lang w:val="ro-RO"/>
              </w:rPr>
            </w:pPr>
            <w:r w:rsidRPr="00722975">
              <w:rPr>
                <w:b/>
                <w:sz w:val="20"/>
                <w:szCs w:val="20"/>
                <w:lang w:val="ro-RO"/>
              </w:rPr>
              <w:t>Nr.</w:t>
            </w:r>
          </w:p>
          <w:p w14:paraId="51FE8810" w14:textId="7BE144F4" w:rsidR="00722975" w:rsidRPr="00722975" w:rsidRDefault="00722975" w:rsidP="00722975">
            <w:pPr>
              <w:ind w:left="-57" w:right="-57"/>
              <w:jc w:val="center"/>
              <w:rPr>
                <w:b/>
                <w:sz w:val="20"/>
                <w:szCs w:val="20"/>
                <w:lang w:val="ro-RO"/>
              </w:rPr>
            </w:pPr>
            <w:r w:rsidRPr="00722975">
              <w:rPr>
                <w:b/>
                <w:sz w:val="20"/>
                <w:szCs w:val="20"/>
                <w:lang w:val="ro-RO"/>
              </w:rPr>
              <w:t>crt.</w:t>
            </w:r>
          </w:p>
        </w:tc>
        <w:tc>
          <w:tcPr>
            <w:tcW w:w="5878" w:type="dxa"/>
            <w:vMerge w:val="restart"/>
            <w:vAlign w:val="center"/>
          </w:tcPr>
          <w:p w14:paraId="2CB69E70" w14:textId="753C83FB" w:rsidR="00722975" w:rsidRPr="00722975" w:rsidRDefault="00722975" w:rsidP="00722975">
            <w:pPr>
              <w:ind w:left="-57" w:right="-57"/>
              <w:jc w:val="center"/>
              <w:rPr>
                <w:b/>
                <w:sz w:val="20"/>
                <w:szCs w:val="20"/>
                <w:lang w:val="ro-RO"/>
              </w:rPr>
            </w:pPr>
            <w:r w:rsidRPr="00722975">
              <w:rPr>
                <w:b/>
                <w:sz w:val="20"/>
                <w:szCs w:val="20"/>
                <w:lang w:val="ro-RO"/>
              </w:rPr>
              <w:t>Tema</w:t>
            </w:r>
          </w:p>
        </w:tc>
        <w:tc>
          <w:tcPr>
            <w:tcW w:w="2977" w:type="dxa"/>
            <w:gridSpan w:val="4"/>
            <w:vAlign w:val="center"/>
          </w:tcPr>
          <w:p w14:paraId="74E8F33E" w14:textId="77777777" w:rsidR="00722975" w:rsidRPr="00722975" w:rsidRDefault="00722975" w:rsidP="00722975">
            <w:pPr>
              <w:ind w:left="-57" w:right="-57"/>
              <w:jc w:val="center"/>
              <w:rPr>
                <w:b/>
                <w:sz w:val="20"/>
                <w:szCs w:val="20"/>
                <w:lang w:val="ro-RO"/>
              </w:rPr>
            </w:pPr>
            <w:r w:rsidRPr="00722975">
              <w:rPr>
                <w:b/>
                <w:sz w:val="20"/>
                <w:szCs w:val="20"/>
                <w:lang w:val="ro-RO"/>
              </w:rPr>
              <w:t>Numărul de ore</w:t>
            </w:r>
          </w:p>
        </w:tc>
      </w:tr>
      <w:tr w:rsidR="00722975" w:rsidRPr="00722975" w14:paraId="44C28197" w14:textId="77777777" w:rsidTr="00722975">
        <w:trPr>
          <w:tblHeader/>
        </w:trPr>
        <w:tc>
          <w:tcPr>
            <w:tcW w:w="638" w:type="dxa"/>
            <w:vMerge/>
            <w:vAlign w:val="center"/>
          </w:tcPr>
          <w:p w14:paraId="6005A464" w14:textId="5490C0FA" w:rsidR="00722975" w:rsidRPr="00722975" w:rsidRDefault="00722975" w:rsidP="00722975">
            <w:pPr>
              <w:ind w:left="-57" w:right="-57"/>
              <w:jc w:val="center"/>
              <w:rPr>
                <w:b/>
                <w:sz w:val="20"/>
                <w:szCs w:val="20"/>
                <w:lang w:val="ro-RO"/>
              </w:rPr>
            </w:pPr>
          </w:p>
        </w:tc>
        <w:tc>
          <w:tcPr>
            <w:tcW w:w="5878" w:type="dxa"/>
            <w:vMerge/>
            <w:vAlign w:val="center"/>
          </w:tcPr>
          <w:p w14:paraId="53807CE6" w14:textId="2A96C627" w:rsidR="00722975" w:rsidRPr="00722975" w:rsidRDefault="00722975" w:rsidP="00722975">
            <w:pPr>
              <w:ind w:left="-57" w:right="-57"/>
              <w:jc w:val="center"/>
              <w:rPr>
                <w:b/>
                <w:sz w:val="20"/>
                <w:szCs w:val="20"/>
                <w:lang w:val="ro-RO"/>
              </w:rPr>
            </w:pPr>
          </w:p>
        </w:tc>
        <w:tc>
          <w:tcPr>
            <w:tcW w:w="709" w:type="dxa"/>
            <w:vAlign w:val="center"/>
          </w:tcPr>
          <w:p w14:paraId="034464F7" w14:textId="0CF17D28" w:rsidR="00722975" w:rsidRPr="00722975" w:rsidRDefault="00722975" w:rsidP="00722975">
            <w:pPr>
              <w:ind w:left="-57" w:right="-57"/>
              <w:jc w:val="center"/>
              <w:rPr>
                <w:b/>
                <w:sz w:val="20"/>
                <w:szCs w:val="20"/>
                <w:lang w:val="ro-RO"/>
              </w:rPr>
            </w:pPr>
            <w:r w:rsidRPr="00722975">
              <w:rPr>
                <w:b/>
                <w:sz w:val="20"/>
                <w:szCs w:val="20"/>
                <w:lang w:val="ro-RO"/>
              </w:rPr>
              <w:t>Prele</w:t>
            </w:r>
            <w:r>
              <w:rPr>
                <w:b/>
                <w:sz w:val="20"/>
                <w:szCs w:val="20"/>
                <w:lang w:val="ro-RO"/>
              </w:rPr>
              <w:t>-</w:t>
            </w:r>
            <w:r w:rsidRPr="00722975">
              <w:rPr>
                <w:b/>
                <w:sz w:val="20"/>
                <w:szCs w:val="20"/>
                <w:lang w:val="ro-RO"/>
              </w:rPr>
              <w:t>geri</w:t>
            </w:r>
          </w:p>
        </w:tc>
        <w:tc>
          <w:tcPr>
            <w:tcW w:w="851" w:type="dxa"/>
            <w:vAlign w:val="center"/>
          </w:tcPr>
          <w:p w14:paraId="71E2104C" w14:textId="77777777" w:rsidR="00722975" w:rsidRPr="00722975" w:rsidRDefault="00722975" w:rsidP="00722975">
            <w:pPr>
              <w:ind w:left="-57" w:right="-57"/>
              <w:jc w:val="center"/>
              <w:rPr>
                <w:b/>
                <w:sz w:val="20"/>
                <w:szCs w:val="20"/>
                <w:lang w:val="ro-RO"/>
              </w:rPr>
            </w:pPr>
            <w:r w:rsidRPr="00722975">
              <w:rPr>
                <w:b/>
                <w:sz w:val="20"/>
                <w:szCs w:val="20"/>
                <w:lang w:val="ro-RO"/>
              </w:rPr>
              <w:t>Lucrări practice</w:t>
            </w:r>
          </w:p>
        </w:tc>
        <w:tc>
          <w:tcPr>
            <w:tcW w:w="708" w:type="dxa"/>
            <w:vAlign w:val="center"/>
          </w:tcPr>
          <w:p w14:paraId="08983923" w14:textId="03FA3BB1" w:rsidR="00722975" w:rsidRPr="00722975" w:rsidRDefault="00722975" w:rsidP="00722975">
            <w:pPr>
              <w:ind w:left="-57" w:right="-57"/>
              <w:jc w:val="center"/>
              <w:rPr>
                <w:b/>
                <w:sz w:val="20"/>
                <w:szCs w:val="20"/>
                <w:lang w:val="ro-RO"/>
              </w:rPr>
            </w:pPr>
            <w:r w:rsidRPr="00722975">
              <w:rPr>
                <w:b/>
                <w:sz w:val="20"/>
                <w:szCs w:val="20"/>
                <w:lang w:val="ro-RO"/>
              </w:rPr>
              <w:t>Semi</w:t>
            </w:r>
            <w:r>
              <w:rPr>
                <w:b/>
                <w:sz w:val="20"/>
                <w:szCs w:val="20"/>
                <w:lang w:val="ro-RO"/>
              </w:rPr>
              <w:t>-</w:t>
            </w:r>
            <w:r w:rsidRPr="00722975">
              <w:rPr>
                <w:b/>
                <w:sz w:val="20"/>
                <w:szCs w:val="20"/>
                <w:lang w:val="ro-RO"/>
              </w:rPr>
              <w:t>nare</w:t>
            </w:r>
          </w:p>
        </w:tc>
        <w:tc>
          <w:tcPr>
            <w:tcW w:w="709" w:type="dxa"/>
            <w:vAlign w:val="center"/>
          </w:tcPr>
          <w:p w14:paraId="52D4B221" w14:textId="77777777" w:rsidR="00722975" w:rsidRPr="00722975" w:rsidRDefault="00722975" w:rsidP="00722975">
            <w:pPr>
              <w:ind w:left="-57" w:right="-57"/>
              <w:jc w:val="center"/>
              <w:rPr>
                <w:b/>
                <w:sz w:val="20"/>
                <w:szCs w:val="20"/>
                <w:lang w:val="ro-RO"/>
              </w:rPr>
            </w:pPr>
            <w:r w:rsidRPr="00722975">
              <w:rPr>
                <w:b/>
                <w:sz w:val="20"/>
                <w:szCs w:val="20"/>
                <w:lang w:val="ro-RO"/>
              </w:rPr>
              <w:t>Total</w:t>
            </w:r>
          </w:p>
        </w:tc>
      </w:tr>
      <w:tr w:rsidR="0016737F" w:rsidRPr="00722975" w14:paraId="741EFF76" w14:textId="77777777" w:rsidTr="001E06F6">
        <w:tc>
          <w:tcPr>
            <w:tcW w:w="638" w:type="dxa"/>
            <w:vAlign w:val="center"/>
          </w:tcPr>
          <w:p w14:paraId="74F26361" w14:textId="77777777" w:rsidR="0016737F" w:rsidRPr="00722975" w:rsidRDefault="0016737F" w:rsidP="0016737F">
            <w:pPr>
              <w:ind w:left="-57" w:right="-57"/>
              <w:jc w:val="center"/>
              <w:rPr>
                <w:sz w:val="22"/>
                <w:szCs w:val="22"/>
                <w:lang w:val="ro-RO"/>
              </w:rPr>
            </w:pPr>
            <w:r w:rsidRPr="00722975">
              <w:rPr>
                <w:sz w:val="22"/>
                <w:szCs w:val="22"/>
                <w:lang w:val="ro-RO"/>
              </w:rPr>
              <w:t>1.</w:t>
            </w:r>
          </w:p>
        </w:tc>
        <w:tc>
          <w:tcPr>
            <w:tcW w:w="5878" w:type="dxa"/>
          </w:tcPr>
          <w:p w14:paraId="11DB852A" w14:textId="56BE0F9F" w:rsidR="0016737F" w:rsidRPr="00722975" w:rsidRDefault="0016737F" w:rsidP="0016737F">
            <w:pPr>
              <w:ind w:left="-57" w:right="-57"/>
              <w:rPr>
                <w:sz w:val="22"/>
                <w:szCs w:val="22"/>
                <w:lang w:val="ro-RO"/>
              </w:rPr>
            </w:pPr>
            <w:r w:rsidRPr="00473D18">
              <w:rPr>
                <w:bCs/>
                <w:sz w:val="22"/>
                <w:szCs w:val="22"/>
                <w:lang w:val="ro-RO"/>
              </w:rPr>
              <w:t>Principii de conduită psihofarmacologică în serviciile de sănătate mintală</w:t>
            </w:r>
            <w:r w:rsidRPr="00473D18">
              <w:rPr>
                <w:sz w:val="22"/>
                <w:szCs w:val="22"/>
                <w:lang w:val="ro-RO"/>
              </w:rPr>
              <w:t>.</w:t>
            </w:r>
          </w:p>
        </w:tc>
        <w:tc>
          <w:tcPr>
            <w:tcW w:w="709" w:type="dxa"/>
          </w:tcPr>
          <w:p w14:paraId="2D9058BA" w14:textId="6C8C9DAA" w:rsidR="0016737F" w:rsidRPr="00A82269" w:rsidRDefault="0016737F" w:rsidP="0016737F">
            <w:pPr>
              <w:ind w:left="-57" w:right="-57"/>
              <w:jc w:val="center"/>
              <w:rPr>
                <w:sz w:val="22"/>
                <w:szCs w:val="22"/>
                <w:lang w:val="ro-RO"/>
              </w:rPr>
            </w:pPr>
            <w:r w:rsidRPr="00A82269">
              <w:rPr>
                <w:sz w:val="22"/>
                <w:szCs w:val="22"/>
              </w:rPr>
              <w:t>2</w:t>
            </w:r>
          </w:p>
        </w:tc>
        <w:tc>
          <w:tcPr>
            <w:tcW w:w="851" w:type="dxa"/>
          </w:tcPr>
          <w:p w14:paraId="15A8A174" w14:textId="5A74F47E" w:rsidR="0016737F" w:rsidRPr="00A82269" w:rsidRDefault="0016737F" w:rsidP="0016737F">
            <w:pPr>
              <w:ind w:left="-57" w:right="-57"/>
              <w:jc w:val="center"/>
              <w:rPr>
                <w:sz w:val="22"/>
                <w:szCs w:val="22"/>
                <w:lang w:val="ro-RO"/>
              </w:rPr>
            </w:pPr>
            <w:r w:rsidRPr="00A82269">
              <w:rPr>
                <w:sz w:val="22"/>
                <w:szCs w:val="22"/>
              </w:rPr>
              <w:t>3,1</w:t>
            </w:r>
          </w:p>
        </w:tc>
        <w:tc>
          <w:tcPr>
            <w:tcW w:w="708" w:type="dxa"/>
          </w:tcPr>
          <w:p w14:paraId="0146965E" w14:textId="18F9D274" w:rsidR="0016737F" w:rsidRPr="00A82269" w:rsidRDefault="0016737F" w:rsidP="0016737F">
            <w:pPr>
              <w:ind w:left="-57" w:right="-57"/>
              <w:jc w:val="center"/>
              <w:rPr>
                <w:sz w:val="22"/>
                <w:szCs w:val="22"/>
                <w:lang w:val="ro-RO"/>
              </w:rPr>
            </w:pPr>
            <w:r w:rsidRPr="00A82269">
              <w:rPr>
                <w:sz w:val="22"/>
                <w:szCs w:val="22"/>
              </w:rPr>
              <w:t>2</w:t>
            </w:r>
          </w:p>
        </w:tc>
        <w:tc>
          <w:tcPr>
            <w:tcW w:w="709" w:type="dxa"/>
          </w:tcPr>
          <w:p w14:paraId="0C03429C" w14:textId="2A84B25A" w:rsidR="0016737F" w:rsidRPr="00A82269" w:rsidRDefault="0016737F" w:rsidP="0016737F">
            <w:pPr>
              <w:ind w:left="-57" w:right="-57"/>
              <w:jc w:val="center"/>
              <w:rPr>
                <w:sz w:val="22"/>
                <w:szCs w:val="22"/>
                <w:lang w:val="ro-RO"/>
              </w:rPr>
            </w:pPr>
            <w:r w:rsidRPr="00A82269">
              <w:rPr>
                <w:sz w:val="22"/>
                <w:szCs w:val="22"/>
              </w:rPr>
              <w:t>7,1</w:t>
            </w:r>
          </w:p>
        </w:tc>
      </w:tr>
      <w:tr w:rsidR="0016737F" w:rsidRPr="00722975" w14:paraId="17FE04C3" w14:textId="77777777" w:rsidTr="007F43DD">
        <w:tc>
          <w:tcPr>
            <w:tcW w:w="638" w:type="dxa"/>
            <w:vAlign w:val="center"/>
          </w:tcPr>
          <w:p w14:paraId="643B3E53" w14:textId="77777777" w:rsidR="0016737F" w:rsidRPr="00722975" w:rsidRDefault="0016737F" w:rsidP="0016737F">
            <w:pPr>
              <w:ind w:left="-57" w:right="-57"/>
              <w:jc w:val="center"/>
              <w:rPr>
                <w:sz w:val="22"/>
                <w:szCs w:val="22"/>
                <w:lang w:val="ro-RO"/>
              </w:rPr>
            </w:pPr>
            <w:r w:rsidRPr="00722975">
              <w:rPr>
                <w:sz w:val="22"/>
                <w:szCs w:val="22"/>
                <w:lang w:val="ro-RO"/>
              </w:rPr>
              <w:t>2.</w:t>
            </w:r>
          </w:p>
        </w:tc>
        <w:tc>
          <w:tcPr>
            <w:tcW w:w="5878" w:type="dxa"/>
          </w:tcPr>
          <w:p w14:paraId="4FD2E053" w14:textId="06A8232A" w:rsidR="0016737F" w:rsidRPr="00A82269" w:rsidRDefault="0016737F" w:rsidP="0016737F">
            <w:pPr>
              <w:ind w:left="-57" w:right="-57"/>
              <w:rPr>
                <w:sz w:val="22"/>
                <w:szCs w:val="22"/>
                <w:lang w:val="ro-RO"/>
              </w:rPr>
            </w:pPr>
            <w:r w:rsidRPr="00473D18">
              <w:rPr>
                <w:sz w:val="22"/>
                <w:szCs w:val="22"/>
                <w:lang w:val="ro-RO"/>
              </w:rPr>
              <w:t>Procese de neurodegenerare cerebrală. Abordări psihofarmacologice moderne.</w:t>
            </w:r>
          </w:p>
        </w:tc>
        <w:tc>
          <w:tcPr>
            <w:tcW w:w="709" w:type="dxa"/>
          </w:tcPr>
          <w:p w14:paraId="67F4B8C0" w14:textId="23B57CE9" w:rsidR="0016737F" w:rsidRPr="00A82269" w:rsidRDefault="0016737F" w:rsidP="0016737F">
            <w:pPr>
              <w:ind w:left="-57" w:right="-57"/>
              <w:jc w:val="center"/>
              <w:rPr>
                <w:sz w:val="22"/>
                <w:szCs w:val="22"/>
                <w:lang w:val="ro-RO"/>
              </w:rPr>
            </w:pPr>
            <w:r w:rsidRPr="00A82269">
              <w:rPr>
                <w:sz w:val="22"/>
                <w:szCs w:val="22"/>
              </w:rPr>
              <w:t>2</w:t>
            </w:r>
          </w:p>
        </w:tc>
        <w:tc>
          <w:tcPr>
            <w:tcW w:w="851" w:type="dxa"/>
          </w:tcPr>
          <w:p w14:paraId="32608D78" w14:textId="1B5A0535" w:rsidR="0016737F" w:rsidRPr="00A82269" w:rsidRDefault="0016737F" w:rsidP="0016737F">
            <w:pPr>
              <w:ind w:left="-57" w:right="-57"/>
              <w:jc w:val="center"/>
              <w:rPr>
                <w:sz w:val="22"/>
                <w:szCs w:val="22"/>
                <w:lang w:val="ro-RO"/>
              </w:rPr>
            </w:pPr>
            <w:r w:rsidRPr="00A82269">
              <w:rPr>
                <w:sz w:val="22"/>
                <w:szCs w:val="22"/>
              </w:rPr>
              <w:t>3,1</w:t>
            </w:r>
          </w:p>
        </w:tc>
        <w:tc>
          <w:tcPr>
            <w:tcW w:w="708" w:type="dxa"/>
          </w:tcPr>
          <w:p w14:paraId="3D2007C4" w14:textId="2C7C1750" w:rsidR="0016737F" w:rsidRPr="00A82269" w:rsidRDefault="0016737F" w:rsidP="0016737F">
            <w:pPr>
              <w:ind w:left="-57" w:right="-57"/>
              <w:jc w:val="center"/>
              <w:rPr>
                <w:sz w:val="22"/>
                <w:szCs w:val="22"/>
                <w:lang w:val="ro-RO"/>
              </w:rPr>
            </w:pPr>
            <w:r w:rsidRPr="00A82269">
              <w:rPr>
                <w:sz w:val="22"/>
                <w:szCs w:val="22"/>
              </w:rPr>
              <w:t>2</w:t>
            </w:r>
          </w:p>
        </w:tc>
        <w:tc>
          <w:tcPr>
            <w:tcW w:w="709" w:type="dxa"/>
          </w:tcPr>
          <w:p w14:paraId="10D6B582" w14:textId="55E3C247" w:rsidR="0016737F" w:rsidRPr="00A82269" w:rsidRDefault="0016737F" w:rsidP="0016737F">
            <w:pPr>
              <w:ind w:left="-57" w:right="-57"/>
              <w:jc w:val="center"/>
              <w:rPr>
                <w:sz w:val="22"/>
                <w:szCs w:val="22"/>
                <w:lang w:val="ro-RO"/>
              </w:rPr>
            </w:pPr>
            <w:r w:rsidRPr="00A82269">
              <w:rPr>
                <w:sz w:val="22"/>
                <w:szCs w:val="22"/>
              </w:rPr>
              <w:t>7,1</w:t>
            </w:r>
          </w:p>
        </w:tc>
      </w:tr>
      <w:tr w:rsidR="0016737F" w:rsidRPr="00722975" w14:paraId="40F23290" w14:textId="77777777" w:rsidTr="00F72189">
        <w:tc>
          <w:tcPr>
            <w:tcW w:w="638" w:type="dxa"/>
          </w:tcPr>
          <w:p w14:paraId="070959BA" w14:textId="33A0F5E9" w:rsidR="0016737F" w:rsidRPr="00A82269" w:rsidRDefault="0016737F" w:rsidP="0016737F">
            <w:pPr>
              <w:ind w:left="-57" w:right="-57"/>
              <w:jc w:val="center"/>
              <w:rPr>
                <w:sz w:val="22"/>
                <w:szCs w:val="22"/>
                <w:lang w:val="ro-RO"/>
              </w:rPr>
            </w:pPr>
            <w:r w:rsidRPr="00A82269">
              <w:rPr>
                <w:sz w:val="22"/>
                <w:szCs w:val="22"/>
              </w:rPr>
              <w:t>3.</w:t>
            </w:r>
          </w:p>
        </w:tc>
        <w:tc>
          <w:tcPr>
            <w:tcW w:w="5878" w:type="dxa"/>
          </w:tcPr>
          <w:p w14:paraId="0CC3E07B" w14:textId="1C29D649" w:rsidR="0016737F" w:rsidRPr="00A82269" w:rsidRDefault="0016737F" w:rsidP="0016737F">
            <w:pPr>
              <w:rPr>
                <w:sz w:val="22"/>
                <w:szCs w:val="22"/>
                <w:lang w:val="ro-RO"/>
              </w:rPr>
            </w:pPr>
            <w:r w:rsidRPr="00473D18">
              <w:rPr>
                <w:sz w:val="22"/>
                <w:szCs w:val="22"/>
                <w:lang w:val="ro-RO"/>
              </w:rPr>
              <w:t>Sistemul dopaminergic – repere clinice și psihofarmacologice în schizofrenie.</w:t>
            </w:r>
          </w:p>
        </w:tc>
        <w:tc>
          <w:tcPr>
            <w:tcW w:w="709" w:type="dxa"/>
          </w:tcPr>
          <w:p w14:paraId="51879318" w14:textId="3C4BB24A" w:rsidR="0016737F" w:rsidRPr="00A82269" w:rsidRDefault="0016737F" w:rsidP="0016737F">
            <w:pPr>
              <w:ind w:left="-57" w:right="-57"/>
              <w:jc w:val="center"/>
              <w:rPr>
                <w:sz w:val="22"/>
                <w:szCs w:val="22"/>
                <w:lang w:val="ro-RO"/>
              </w:rPr>
            </w:pPr>
            <w:r w:rsidRPr="00A82269">
              <w:rPr>
                <w:sz w:val="22"/>
                <w:szCs w:val="22"/>
              </w:rPr>
              <w:t>2</w:t>
            </w:r>
          </w:p>
        </w:tc>
        <w:tc>
          <w:tcPr>
            <w:tcW w:w="851" w:type="dxa"/>
          </w:tcPr>
          <w:p w14:paraId="5922D356" w14:textId="3F0386A4" w:rsidR="0016737F" w:rsidRPr="00A82269" w:rsidRDefault="0016737F" w:rsidP="0016737F">
            <w:pPr>
              <w:ind w:left="-57" w:right="-57"/>
              <w:jc w:val="center"/>
              <w:rPr>
                <w:sz w:val="22"/>
                <w:szCs w:val="22"/>
                <w:lang w:val="ro-RO"/>
              </w:rPr>
            </w:pPr>
            <w:r w:rsidRPr="00A82269">
              <w:rPr>
                <w:sz w:val="22"/>
                <w:szCs w:val="22"/>
              </w:rPr>
              <w:t>3,1</w:t>
            </w:r>
          </w:p>
        </w:tc>
        <w:tc>
          <w:tcPr>
            <w:tcW w:w="708" w:type="dxa"/>
          </w:tcPr>
          <w:p w14:paraId="28127F5B" w14:textId="05511F8B" w:rsidR="0016737F" w:rsidRPr="00A82269" w:rsidRDefault="0016737F" w:rsidP="0016737F">
            <w:pPr>
              <w:ind w:left="-57" w:right="-57"/>
              <w:jc w:val="center"/>
              <w:rPr>
                <w:sz w:val="22"/>
                <w:szCs w:val="22"/>
                <w:lang w:val="ro-RO"/>
              </w:rPr>
            </w:pPr>
            <w:r w:rsidRPr="00A82269">
              <w:rPr>
                <w:sz w:val="22"/>
                <w:szCs w:val="22"/>
              </w:rPr>
              <w:t>2</w:t>
            </w:r>
          </w:p>
        </w:tc>
        <w:tc>
          <w:tcPr>
            <w:tcW w:w="709" w:type="dxa"/>
          </w:tcPr>
          <w:p w14:paraId="68AC9C39" w14:textId="1433C26F" w:rsidR="0016737F" w:rsidRPr="00A82269" w:rsidRDefault="0016737F" w:rsidP="0016737F">
            <w:pPr>
              <w:ind w:left="-57" w:right="-57"/>
              <w:jc w:val="center"/>
              <w:rPr>
                <w:sz w:val="22"/>
                <w:szCs w:val="22"/>
                <w:lang w:val="ro-RO"/>
              </w:rPr>
            </w:pPr>
            <w:r w:rsidRPr="00A82269">
              <w:rPr>
                <w:sz w:val="22"/>
                <w:szCs w:val="22"/>
              </w:rPr>
              <w:t>7,1</w:t>
            </w:r>
          </w:p>
        </w:tc>
      </w:tr>
      <w:tr w:rsidR="0016737F" w:rsidRPr="00722975" w14:paraId="30B3680E" w14:textId="77777777" w:rsidTr="003F7E89">
        <w:tc>
          <w:tcPr>
            <w:tcW w:w="638" w:type="dxa"/>
          </w:tcPr>
          <w:p w14:paraId="268AA1D2" w14:textId="15DC3B40" w:rsidR="0016737F" w:rsidRPr="003A20B9" w:rsidRDefault="0016737F" w:rsidP="0016737F">
            <w:pPr>
              <w:ind w:right="-57"/>
              <w:jc w:val="center"/>
              <w:rPr>
                <w:sz w:val="22"/>
                <w:szCs w:val="22"/>
                <w:lang w:val="ro-RO"/>
              </w:rPr>
            </w:pPr>
            <w:r w:rsidRPr="003A20B9">
              <w:rPr>
                <w:sz w:val="22"/>
                <w:szCs w:val="22"/>
              </w:rPr>
              <w:t>4.</w:t>
            </w:r>
          </w:p>
        </w:tc>
        <w:tc>
          <w:tcPr>
            <w:tcW w:w="5878" w:type="dxa"/>
          </w:tcPr>
          <w:p w14:paraId="2F6EB128" w14:textId="15D312AC" w:rsidR="0016737F" w:rsidRPr="003A20B9" w:rsidRDefault="0016737F" w:rsidP="0016737F">
            <w:pPr>
              <w:ind w:left="-57" w:right="-57"/>
              <w:rPr>
                <w:sz w:val="22"/>
                <w:szCs w:val="22"/>
                <w:lang w:val="ro-RO"/>
              </w:rPr>
            </w:pPr>
            <w:r w:rsidRPr="00473D18">
              <w:rPr>
                <w:sz w:val="22"/>
                <w:szCs w:val="22"/>
                <w:lang w:val="ro-RO"/>
              </w:rPr>
              <w:t>Comorbiditatea tulburărilor psihice cu alcoolismul</w:t>
            </w:r>
          </w:p>
        </w:tc>
        <w:tc>
          <w:tcPr>
            <w:tcW w:w="709" w:type="dxa"/>
          </w:tcPr>
          <w:p w14:paraId="448F2A64" w14:textId="082FA0D0" w:rsidR="0016737F" w:rsidRPr="003A20B9" w:rsidRDefault="0016737F" w:rsidP="0016737F">
            <w:pPr>
              <w:ind w:left="-57" w:right="-57"/>
              <w:jc w:val="center"/>
              <w:rPr>
                <w:sz w:val="22"/>
                <w:szCs w:val="22"/>
                <w:lang w:val="ro-RO"/>
              </w:rPr>
            </w:pPr>
            <w:r w:rsidRPr="003A20B9">
              <w:rPr>
                <w:sz w:val="22"/>
                <w:szCs w:val="22"/>
              </w:rPr>
              <w:t>2</w:t>
            </w:r>
          </w:p>
        </w:tc>
        <w:tc>
          <w:tcPr>
            <w:tcW w:w="851" w:type="dxa"/>
          </w:tcPr>
          <w:p w14:paraId="435A1685" w14:textId="26391153" w:rsidR="0016737F" w:rsidRPr="003A20B9" w:rsidRDefault="0016737F" w:rsidP="0016737F">
            <w:pPr>
              <w:ind w:left="-57" w:right="-57"/>
              <w:jc w:val="center"/>
              <w:rPr>
                <w:sz w:val="22"/>
                <w:szCs w:val="22"/>
                <w:lang w:val="ro-RO"/>
              </w:rPr>
            </w:pPr>
            <w:r w:rsidRPr="003A20B9">
              <w:rPr>
                <w:sz w:val="22"/>
                <w:szCs w:val="22"/>
              </w:rPr>
              <w:t>3,1</w:t>
            </w:r>
          </w:p>
        </w:tc>
        <w:tc>
          <w:tcPr>
            <w:tcW w:w="708" w:type="dxa"/>
          </w:tcPr>
          <w:p w14:paraId="721EBE23" w14:textId="765A54BF" w:rsidR="0016737F" w:rsidRPr="003A20B9" w:rsidRDefault="0016737F" w:rsidP="0016737F">
            <w:pPr>
              <w:ind w:left="-57" w:right="-57"/>
              <w:jc w:val="center"/>
              <w:rPr>
                <w:sz w:val="22"/>
                <w:szCs w:val="22"/>
                <w:lang w:val="ro-RO"/>
              </w:rPr>
            </w:pPr>
            <w:r w:rsidRPr="003A20B9">
              <w:rPr>
                <w:sz w:val="22"/>
                <w:szCs w:val="22"/>
              </w:rPr>
              <w:t>2</w:t>
            </w:r>
          </w:p>
        </w:tc>
        <w:tc>
          <w:tcPr>
            <w:tcW w:w="709" w:type="dxa"/>
          </w:tcPr>
          <w:p w14:paraId="20712C0B" w14:textId="02721B0D" w:rsidR="0016737F" w:rsidRPr="003A20B9" w:rsidRDefault="0016737F" w:rsidP="0016737F">
            <w:pPr>
              <w:ind w:left="-57" w:right="-57"/>
              <w:jc w:val="center"/>
              <w:rPr>
                <w:sz w:val="22"/>
                <w:szCs w:val="22"/>
                <w:lang w:val="ro-RO"/>
              </w:rPr>
            </w:pPr>
            <w:r w:rsidRPr="003A20B9">
              <w:rPr>
                <w:sz w:val="22"/>
                <w:szCs w:val="22"/>
              </w:rPr>
              <w:t>7,1</w:t>
            </w:r>
          </w:p>
        </w:tc>
      </w:tr>
      <w:tr w:rsidR="0016737F" w:rsidRPr="00722975" w14:paraId="4C0301A9" w14:textId="77777777" w:rsidTr="003F7E89">
        <w:tc>
          <w:tcPr>
            <w:tcW w:w="638" w:type="dxa"/>
          </w:tcPr>
          <w:p w14:paraId="5C7BD911" w14:textId="6E847858" w:rsidR="0016737F" w:rsidRPr="003A20B9" w:rsidRDefault="0016737F" w:rsidP="0016737F">
            <w:pPr>
              <w:ind w:right="-57"/>
              <w:jc w:val="center"/>
              <w:rPr>
                <w:sz w:val="22"/>
                <w:szCs w:val="22"/>
                <w:lang w:val="ro-RO"/>
              </w:rPr>
            </w:pPr>
            <w:r w:rsidRPr="003A20B9">
              <w:rPr>
                <w:sz w:val="22"/>
                <w:szCs w:val="22"/>
              </w:rPr>
              <w:t>5.</w:t>
            </w:r>
          </w:p>
        </w:tc>
        <w:tc>
          <w:tcPr>
            <w:tcW w:w="5878" w:type="dxa"/>
          </w:tcPr>
          <w:p w14:paraId="16434176" w14:textId="132A85C9" w:rsidR="0016737F" w:rsidRPr="003A20B9" w:rsidRDefault="0016737F" w:rsidP="0016737F">
            <w:pPr>
              <w:ind w:left="-57" w:right="-57"/>
              <w:rPr>
                <w:sz w:val="22"/>
                <w:szCs w:val="22"/>
                <w:lang w:val="ro-RO"/>
              </w:rPr>
            </w:pPr>
            <w:r w:rsidRPr="00473D18">
              <w:rPr>
                <w:sz w:val="22"/>
                <w:szCs w:val="22"/>
                <w:lang w:val="ro-RO"/>
              </w:rPr>
              <w:t>Tipuri potențial periculoase de interacțiuni ale remediilor psihotrope</w:t>
            </w:r>
          </w:p>
        </w:tc>
        <w:tc>
          <w:tcPr>
            <w:tcW w:w="709" w:type="dxa"/>
          </w:tcPr>
          <w:p w14:paraId="2D330F01" w14:textId="6DF5AF66" w:rsidR="0016737F" w:rsidRPr="003A20B9" w:rsidRDefault="0016737F" w:rsidP="0016737F">
            <w:pPr>
              <w:ind w:left="-57" w:right="-57"/>
              <w:jc w:val="center"/>
              <w:rPr>
                <w:sz w:val="22"/>
                <w:szCs w:val="22"/>
                <w:lang w:val="ro-RO"/>
              </w:rPr>
            </w:pPr>
            <w:r w:rsidRPr="003A20B9">
              <w:rPr>
                <w:sz w:val="22"/>
                <w:szCs w:val="22"/>
              </w:rPr>
              <w:t>2</w:t>
            </w:r>
          </w:p>
        </w:tc>
        <w:tc>
          <w:tcPr>
            <w:tcW w:w="851" w:type="dxa"/>
          </w:tcPr>
          <w:p w14:paraId="1AD3699D" w14:textId="0556DE5C" w:rsidR="0016737F" w:rsidRPr="003A20B9" w:rsidRDefault="0016737F" w:rsidP="0016737F">
            <w:pPr>
              <w:ind w:left="-57" w:right="-57"/>
              <w:jc w:val="center"/>
              <w:rPr>
                <w:sz w:val="22"/>
                <w:szCs w:val="22"/>
                <w:lang w:val="ro-RO"/>
              </w:rPr>
            </w:pPr>
            <w:r w:rsidRPr="003A20B9">
              <w:rPr>
                <w:sz w:val="22"/>
                <w:szCs w:val="22"/>
              </w:rPr>
              <w:t>3,1</w:t>
            </w:r>
          </w:p>
        </w:tc>
        <w:tc>
          <w:tcPr>
            <w:tcW w:w="708" w:type="dxa"/>
          </w:tcPr>
          <w:p w14:paraId="3B87741E" w14:textId="709D1E19" w:rsidR="0016737F" w:rsidRPr="003A20B9" w:rsidRDefault="0016737F" w:rsidP="0016737F">
            <w:pPr>
              <w:ind w:left="-57" w:right="-57"/>
              <w:jc w:val="center"/>
              <w:rPr>
                <w:sz w:val="22"/>
                <w:szCs w:val="22"/>
                <w:lang w:val="ro-RO"/>
              </w:rPr>
            </w:pPr>
            <w:r w:rsidRPr="003A20B9">
              <w:rPr>
                <w:sz w:val="22"/>
                <w:szCs w:val="22"/>
              </w:rPr>
              <w:t>2</w:t>
            </w:r>
          </w:p>
        </w:tc>
        <w:tc>
          <w:tcPr>
            <w:tcW w:w="709" w:type="dxa"/>
          </w:tcPr>
          <w:p w14:paraId="567E72B2" w14:textId="5698AB81" w:rsidR="0016737F" w:rsidRPr="003A20B9" w:rsidRDefault="0016737F" w:rsidP="0016737F">
            <w:pPr>
              <w:ind w:left="-57" w:right="-57"/>
              <w:jc w:val="center"/>
              <w:rPr>
                <w:sz w:val="22"/>
                <w:szCs w:val="22"/>
                <w:lang w:val="ro-RO"/>
              </w:rPr>
            </w:pPr>
            <w:r w:rsidRPr="003A20B9">
              <w:rPr>
                <w:sz w:val="22"/>
                <w:szCs w:val="22"/>
              </w:rPr>
              <w:t>7,1</w:t>
            </w:r>
          </w:p>
        </w:tc>
      </w:tr>
      <w:tr w:rsidR="0016737F" w:rsidRPr="00722975" w14:paraId="158F004B" w14:textId="77777777" w:rsidTr="003F7E89">
        <w:tc>
          <w:tcPr>
            <w:tcW w:w="638" w:type="dxa"/>
          </w:tcPr>
          <w:p w14:paraId="0CEB6662" w14:textId="39F8489C" w:rsidR="0016737F" w:rsidRPr="003A20B9" w:rsidRDefault="0016737F" w:rsidP="0016737F">
            <w:pPr>
              <w:ind w:right="-57"/>
              <w:jc w:val="center"/>
              <w:rPr>
                <w:sz w:val="22"/>
                <w:szCs w:val="22"/>
                <w:lang w:val="ro-RO"/>
              </w:rPr>
            </w:pPr>
            <w:r w:rsidRPr="003A20B9">
              <w:rPr>
                <w:sz w:val="22"/>
                <w:szCs w:val="22"/>
              </w:rPr>
              <w:t>6.</w:t>
            </w:r>
          </w:p>
        </w:tc>
        <w:tc>
          <w:tcPr>
            <w:tcW w:w="5878" w:type="dxa"/>
          </w:tcPr>
          <w:p w14:paraId="3DC36D42" w14:textId="7F201FCF" w:rsidR="0016737F" w:rsidRPr="003A20B9" w:rsidRDefault="0016737F" w:rsidP="0016737F">
            <w:pPr>
              <w:ind w:left="-57" w:right="-57"/>
              <w:rPr>
                <w:sz w:val="22"/>
                <w:szCs w:val="22"/>
                <w:lang w:val="ro-RO"/>
              </w:rPr>
            </w:pPr>
            <w:r w:rsidRPr="00473D18">
              <w:rPr>
                <w:sz w:val="22"/>
                <w:szCs w:val="22"/>
                <w:lang w:val="ro-RO"/>
              </w:rPr>
              <w:t>Diagnostic diferențiat al tulburărilor psihotice.</w:t>
            </w:r>
          </w:p>
        </w:tc>
        <w:tc>
          <w:tcPr>
            <w:tcW w:w="709" w:type="dxa"/>
          </w:tcPr>
          <w:p w14:paraId="0D434489" w14:textId="5DBF52A3" w:rsidR="0016737F" w:rsidRPr="003A20B9" w:rsidRDefault="0016737F" w:rsidP="0016737F">
            <w:pPr>
              <w:ind w:left="-57" w:right="-57"/>
              <w:jc w:val="center"/>
              <w:rPr>
                <w:sz w:val="22"/>
                <w:szCs w:val="22"/>
                <w:lang w:val="ro-RO"/>
              </w:rPr>
            </w:pPr>
            <w:r w:rsidRPr="003A20B9">
              <w:rPr>
                <w:sz w:val="22"/>
                <w:szCs w:val="22"/>
              </w:rPr>
              <w:t>2</w:t>
            </w:r>
          </w:p>
        </w:tc>
        <w:tc>
          <w:tcPr>
            <w:tcW w:w="851" w:type="dxa"/>
          </w:tcPr>
          <w:p w14:paraId="68A90127" w14:textId="0FD21255" w:rsidR="0016737F" w:rsidRPr="003A20B9" w:rsidRDefault="0016737F" w:rsidP="0016737F">
            <w:pPr>
              <w:ind w:left="-57" w:right="-57"/>
              <w:jc w:val="center"/>
              <w:rPr>
                <w:sz w:val="22"/>
                <w:szCs w:val="22"/>
                <w:lang w:val="ro-RO"/>
              </w:rPr>
            </w:pPr>
            <w:r w:rsidRPr="003A20B9">
              <w:rPr>
                <w:sz w:val="22"/>
                <w:szCs w:val="22"/>
              </w:rPr>
              <w:t>3,1</w:t>
            </w:r>
          </w:p>
        </w:tc>
        <w:tc>
          <w:tcPr>
            <w:tcW w:w="708" w:type="dxa"/>
          </w:tcPr>
          <w:p w14:paraId="369E16A7" w14:textId="0915F590" w:rsidR="0016737F" w:rsidRPr="003A20B9" w:rsidRDefault="0016737F" w:rsidP="0016737F">
            <w:pPr>
              <w:ind w:left="-57" w:right="-57"/>
              <w:jc w:val="center"/>
              <w:rPr>
                <w:sz w:val="22"/>
                <w:szCs w:val="22"/>
                <w:lang w:val="ro-RO"/>
              </w:rPr>
            </w:pPr>
            <w:r w:rsidRPr="003A20B9">
              <w:rPr>
                <w:sz w:val="22"/>
                <w:szCs w:val="22"/>
              </w:rPr>
              <w:t>2</w:t>
            </w:r>
          </w:p>
        </w:tc>
        <w:tc>
          <w:tcPr>
            <w:tcW w:w="709" w:type="dxa"/>
          </w:tcPr>
          <w:p w14:paraId="69D7C434" w14:textId="2A7A4F02" w:rsidR="0016737F" w:rsidRPr="003A20B9" w:rsidRDefault="0016737F" w:rsidP="0016737F">
            <w:pPr>
              <w:ind w:left="-57" w:right="-57"/>
              <w:jc w:val="center"/>
              <w:rPr>
                <w:sz w:val="22"/>
                <w:szCs w:val="22"/>
                <w:lang w:val="ro-RO"/>
              </w:rPr>
            </w:pPr>
            <w:r w:rsidRPr="003A20B9">
              <w:rPr>
                <w:sz w:val="22"/>
                <w:szCs w:val="22"/>
              </w:rPr>
              <w:t>7,1</w:t>
            </w:r>
          </w:p>
        </w:tc>
      </w:tr>
      <w:tr w:rsidR="0016737F" w:rsidRPr="00722975" w14:paraId="21068E4A" w14:textId="77777777" w:rsidTr="003F7E89">
        <w:tc>
          <w:tcPr>
            <w:tcW w:w="638" w:type="dxa"/>
          </w:tcPr>
          <w:p w14:paraId="545E5125" w14:textId="3135D452" w:rsidR="0016737F" w:rsidRPr="003A20B9" w:rsidRDefault="0016737F" w:rsidP="0016737F">
            <w:pPr>
              <w:ind w:right="-57"/>
              <w:jc w:val="center"/>
              <w:rPr>
                <w:sz w:val="22"/>
                <w:szCs w:val="22"/>
                <w:lang w:val="ro-RO"/>
              </w:rPr>
            </w:pPr>
            <w:r w:rsidRPr="003A20B9">
              <w:rPr>
                <w:sz w:val="22"/>
                <w:szCs w:val="22"/>
              </w:rPr>
              <w:t>7.</w:t>
            </w:r>
          </w:p>
        </w:tc>
        <w:tc>
          <w:tcPr>
            <w:tcW w:w="5878" w:type="dxa"/>
          </w:tcPr>
          <w:p w14:paraId="415BCF49" w14:textId="27C8CDA3" w:rsidR="0016737F" w:rsidRPr="003A20B9" w:rsidRDefault="0016737F" w:rsidP="0016737F">
            <w:pPr>
              <w:ind w:left="-57" w:right="-57"/>
              <w:rPr>
                <w:sz w:val="22"/>
                <w:szCs w:val="22"/>
                <w:lang w:val="ro-RO"/>
              </w:rPr>
            </w:pPr>
            <w:r w:rsidRPr="00473D18">
              <w:rPr>
                <w:sz w:val="22"/>
                <w:szCs w:val="22"/>
                <w:lang w:val="ro-RO"/>
              </w:rPr>
              <w:t>Concepții contemporane cu referință la tulburarea depresivă. Depresia somatizată.</w:t>
            </w:r>
          </w:p>
        </w:tc>
        <w:tc>
          <w:tcPr>
            <w:tcW w:w="709" w:type="dxa"/>
          </w:tcPr>
          <w:p w14:paraId="7A2BEAFF" w14:textId="3BAA7860" w:rsidR="0016737F" w:rsidRPr="003A20B9" w:rsidRDefault="0016737F" w:rsidP="0016737F">
            <w:pPr>
              <w:ind w:left="-57" w:right="-57"/>
              <w:jc w:val="center"/>
              <w:rPr>
                <w:sz w:val="22"/>
                <w:szCs w:val="22"/>
                <w:lang w:val="ro-RO"/>
              </w:rPr>
            </w:pPr>
            <w:r w:rsidRPr="003A20B9">
              <w:rPr>
                <w:sz w:val="22"/>
                <w:szCs w:val="22"/>
              </w:rPr>
              <w:t>2</w:t>
            </w:r>
          </w:p>
        </w:tc>
        <w:tc>
          <w:tcPr>
            <w:tcW w:w="851" w:type="dxa"/>
          </w:tcPr>
          <w:p w14:paraId="01E343C8" w14:textId="15D8D551" w:rsidR="0016737F" w:rsidRPr="003A20B9" w:rsidRDefault="0016737F" w:rsidP="0016737F">
            <w:pPr>
              <w:ind w:left="-57" w:right="-57"/>
              <w:jc w:val="center"/>
              <w:rPr>
                <w:sz w:val="22"/>
                <w:szCs w:val="22"/>
                <w:lang w:val="ro-RO"/>
              </w:rPr>
            </w:pPr>
            <w:r w:rsidRPr="003A20B9">
              <w:rPr>
                <w:sz w:val="22"/>
                <w:szCs w:val="22"/>
              </w:rPr>
              <w:t>3,1</w:t>
            </w:r>
          </w:p>
        </w:tc>
        <w:tc>
          <w:tcPr>
            <w:tcW w:w="708" w:type="dxa"/>
          </w:tcPr>
          <w:p w14:paraId="06AC0EF9" w14:textId="3A7C411E" w:rsidR="0016737F" w:rsidRPr="003A20B9" w:rsidRDefault="0016737F" w:rsidP="0016737F">
            <w:pPr>
              <w:ind w:left="-57" w:right="-57"/>
              <w:jc w:val="center"/>
              <w:rPr>
                <w:sz w:val="22"/>
                <w:szCs w:val="22"/>
                <w:lang w:val="ro-RO"/>
              </w:rPr>
            </w:pPr>
            <w:r w:rsidRPr="003A20B9">
              <w:rPr>
                <w:sz w:val="22"/>
                <w:szCs w:val="22"/>
              </w:rPr>
              <w:t>2</w:t>
            </w:r>
          </w:p>
        </w:tc>
        <w:tc>
          <w:tcPr>
            <w:tcW w:w="709" w:type="dxa"/>
          </w:tcPr>
          <w:p w14:paraId="11C72C98" w14:textId="4BDAFAAF" w:rsidR="0016737F" w:rsidRPr="003A20B9" w:rsidRDefault="0016737F" w:rsidP="0016737F">
            <w:pPr>
              <w:ind w:left="-57" w:right="-57"/>
              <w:jc w:val="center"/>
              <w:rPr>
                <w:sz w:val="22"/>
                <w:szCs w:val="22"/>
                <w:lang w:val="ro-RO"/>
              </w:rPr>
            </w:pPr>
            <w:r w:rsidRPr="003A20B9">
              <w:rPr>
                <w:sz w:val="22"/>
                <w:szCs w:val="22"/>
              </w:rPr>
              <w:t>7,1</w:t>
            </w:r>
          </w:p>
        </w:tc>
      </w:tr>
      <w:tr w:rsidR="0016737F" w:rsidRPr="00722975" w14:paraId="1A702320" w14:textId="77777777" w:rsidTr="003F7E89">
        <w:tc>
          <w:tcPr>
            <w:tcW w:w="638" w:type="dxa"/>
          </w:tcPr>
          <w:p w14:paraId="1D1C7D57" w14:textId="2ACFDCCC" w:rsidR="0016737F" w:rsidRPr="003A20B9" w:rsidRDefault="0016737F" w:rsidP="0016737F">
            <w:pPr>
              <w:ind w:right="-57"/>
              <w:jc w:val="center"/>
              <w:rPr>
                <w:sz w:val="22"/>
                <w:szCs w:val="22"/>
                <w:lang w:val="ro-RO"/>
              </w:rPr>
            </w:pPr>
            <w:r w:rsidRPr="003A20B9">
              <w:rPr>
                <w:sz w:val="22"/>
                <w:szCs w:val="22"/>
              </w:rPr>
              <w:t>8.</w:t>
            </w:r>
          </w:p>
        </w:tc>
        <w:tc>
          <w:tcPr>
            <w:tcW w:w="5878" w:type="dxa"/>
          </w:tcPr>
          <w:p w14:paraId="690133DE" w14:textId="330E60BF" w:rsidR="0016737F" w:rsidRPr="003A20B9" w:rsidRDefault="0016737F" w:rsidP="0016737F">
            <w:pPr>
              <w:rPr>
                <w:sz w:val="22"/>
                <w:szCs w:val="22"/>
                <w:lang w:val="ro-RO"/>
              </w:rPr>
            </w:pPr>
            <w:r w:rsidRPr="00473D18">
              <w:rPr>
                <w:sz w:val="22"/>
                <w:szCs w:val="22"/>
                <w:lang w:val="ro-RO"/>
              </w:rPr>
              <w:t>Tratamentul contemporan cu remedii antipsihotice (Neuroleptice)</w:t>
            </w:r>
          </w:p>
        </w:tc>
        <w:tc>
          <w:tcPr>
            <w:tcW w:w="709" w:type="dxa"/>
          </w:tcPr>
          <w:p w14:paraId="6E2FAD81" w14:textId="21E35DAD" w:rsidR="0016737F" w:rsidRPr="003A20B9" w:rsidRDefault="0016737F" w:rsidP="0016737F">
            <w:pPr>
              <w:ind w:left="-57" w:right="-57"/>
              <w:jc w:val="center"/>
              <w:rPr>
                <w:sz w:val="22"/>
                <w:szCs w:val="22"/>
                <w:lang w:val="ro-RO"/>
              </w:rPr>
            </w:pPr>
            <w:r w:rsidRPr="003A20B9">
              <w:rPr>
                <w:sz w:val="22"/>
                <w:szCs w:val="22"/>
              </w:rPr>
              <w:t>2</w:t>
            </w:r>
          </w:p>
        </w:tc>
        <w:tc>
          <w:tcPr>
            <w:tcW w:w="851" w:type="dxa"/>
          </w:tcPr>
          <w:p w14:paraId="3620103F" w14:textId="2A8D7F5B" w:rsidR="0016737F" w:rsidRPr="003A20B9" w:rsidRDefault="0016737F" w:rsidP="0016737F">
            <w:pPr>
              <w:ind w:left="-57" w:right="-57"/>
              <w:jc w:val="center"/>
              <w:rPr>
                <w:sz w:val="22"/>
                <w:szCs w:val="22"/>
                <w:lang w:val="ro-RO"/>
              </w:rPr>
            </w:pPr>
            <w:r w:rsidRPr="003A20B9">
              <w:rPr>
                <w:sz w:val="22"/>
                <w:szCs w:val="22"/>
              </w:rPr>
              <w:t>3,1</w:t>
            </w:r>
          </w:p>
        </w:tc>
        <w:tc>
          <w:tcPr>
            <w:tcW w:w="708" w:type="dxa"/>
          </w:tcPr>
          <w:p w14:paraId="071C0766" w14:textId="115B80CE" w:rsidR="0016737F" w:rsidRPr="003A20B9" w:rsidRDefault="0016737F" w:rsidP="0016737F">
            <w:pPr>
              <w:ind w:left="-57" w:right="-57"/>
              <w:jc w:val="center"/>
              <w:rPr>
                <w:sz w:val="22"/>
                <w:szCs w:val="22"/>
                <w:lang w:val="ro-RO"/>
              </w:rPr>
            </w:pPr>
            <w:r w:rsidRPr="003A20B9">
              <w:rPr>
                <w:sz w:val="22"/>
                <w:szCs w:val="22"/>
              </w:rPr>
              <w:t>2</w:t>
            </w:r>
          </w:p>
        </w:tc>
        <w:tc>
          <w:tcPr>
            <w:tcW w:w="709" w:type="dxa"/>
          </w:tcPr>
          <w:p w14:paraId="5954849B" w14:textId="7E6921E5" w:rsidR="0016737F" w:rsidRPr="003A20B9" w:rsidRDefault="0016737F" w:rsidP="0016737F">
            <w:pPr>
              <w:ind w:left="-57" w:right="-57"/>
              <w:jc w:val="center"/>
              <w:rPr>
                <w:sz w:val="22"/>
                <w:szCs w:val="22"/>
                <w:lang w:val="ro-RO"/>
              </w:rPr>
            </w:pPr>
            <w:r w:rsidRPr="003A20B9">
              <w:rPr>
                <w:sz w:val="22"/>
                <w:szCs w:val="22"/>
              </w:rPr>
              <w:t>7,1</w:t>
            </w:r>
          </w:p>
        </w:tc>
      </w:tr>
      <w:tr w:rsidR="0016737F" w:rsidRPr="00722975" w14:paraId="74BBCD71" w14:textId="77777777" w:rsidTr="003F7E89">
        <w:tc>
          <w:tcPr>
            <w:tcW w:w="638" w:type="dxa"/>
          </w:tcPr>
          <w:p w14:paraId="4EAFBED7" w14:textId="22463DD6" w:rsidR="0016737F" w:rsidRPr="003A20B9" w:rsidRDefault="0016737F" w:rsidP="0016737F">
            <w:pPr>
              <w:ind w:right="-57"/>
              <w:jc w:val="center"/>
              <w:rPr>
                <w:sz w:val="22"/>
                <w:szCs w:val="22"/>
                <w:lang w:val="ro-RO"/>
              </w:rPr>
            </w:pPr>
            <w:r w:rsidRPr="003A20B9">
              <w:rPr>
                <w:sz w:val="22"/>
                <w:szCs w:val="22"/>
              </w:rPr>
              <w:t>9.</w:t>
            </w:r>
          </w:p>
        </w:tc>
        <w:tc>
          <w:tcPr>
            <w:tcW w:w="5878" w:type="dxa"/>
          </w:tcPr>
          <w:p w14:paraId="47391B8A" w14:textId="1064C444" w:rsidR="0016737F" w:rsidRPr="003A20B9" w:rsidRDefault="0016737F" w:rsidP="0016737F">
            <w:pPr>
              <w:ind w:left="-57" w:right="-57"/>
              <w:rPr>
                <w:sz w:val="22"/>
                <w:szCs w:val="22"/>
                <w:lang w:val="ro-RO"/>
              </w:rPr>
            </w:pPr>
            <w:r w:rsidRPr="00473D18">
              <w:rPr>
                <w:sz w:val="22"/>
                <w:szCs w:val="22"/>
                <w:lang w:val="ro-RO"/>
              </w:rPr>
              <w:t>Aspecte contemporane referitoare la clinica şi dinamica tulburărilor de personalitate.</w:t>
            </w:r>
          </w:p>
        </w:tc>
        <w:tc>
          <w:tcPr>
            <w:tcW w:w="709" w:type="dxa"/>
          </w:tcPr>
          <w:p w14:paraId="74E26A60" w14:textId="6A800114" w:rsidR="0016737F" w:rsidRPr="003A20B9" w:rsidRDefault="0016737F" w:rsidP="0016737F">
            <w:pPr>
              <w:ind w:left="-57" w:right="-57"/>
              <w:jc w:val="center"/>
              <w:rPr>
                <w:sz w:val="22"/>
                <w:szCs w:val="22"/>
                <w:lang w:val="ro-RO"/>
              </w:rPr>
            </w:pPr>
            <w:r w:rsidRPr="003A20B9">
              <w:rPr>
                <w:sz w:val="22"/>
                <w:szCs w:val="22"/>
              </w:rPr>
              <w:t>2</w:t>
            </w:r>
          </w:p>
        </w:tc>
        <w:tc>
          <w:tcPr>
            <w:tcW w:w="851" w:type="dxa"/>
          </w:tcPr>
          <w:p w14:paraId="2D17DEA3" w14:textId="4BB642B1" w:rsidR="0016737F" w:rsidRPr="003A20B9" w:rsidRDefault="0016737F" w:rsidP="0016737F">
            <w:pPr>
              <w:ind w:left="-57" w:right="-57"/>
              <w:jc w:val="center"/>
              <w:rPr>
                <w:sz w:val="22"/>
                <w:szCs w:val="22"/>
                <w:lang w:val="ro-RO"/>
              </w:rPr>
            </w:pPr>
            <w:r w:rsidRPr="003A20B9">
              <w:rPr>
                <w:sz w:val="22"/>
                <w:szCs w:val="22"/>
              </w:rPr>
              <w:t>3,1</w:t>
            </w:r>
          </w:p>
        </w:tc>
        <w:tc>
          <w:tcPr>
            <w:tcW w:w="708" w:type="dxa"/>
          </w:tcPr>
          <w:p w14:paraId="07C4CD23" w14:textId="2A2965C1" w:rsidR="0016737F" w:rsidRPr="003A20B9" w:rsidRDefault="0016737F" w:rsidP="0016737F">
            <w:pPr>
              <w:ind w:left="-57" w:right="-57"/>
              <w:jc w:val="center"/>
              <w:rPr>
                <w:sz w:val="22"/>
                <w:szCs w:val="22"/>
                <w:lang w:val="ro-RO"/>
              </w:rPr>
            </w:pPr>
            <w:r w:rsidRPr="003A20B9">
              <w:rPr>
                <w:sz w:val="22"/>
                <w:szCs w:val="22"/>
              </w:rPr>
              <w:t>2</w:t>
            </w:r>
          </w:p>
        </w:tc>
        <w:tc>
          <w:tcPr>
            <w:tcW w:w="709" w:type="dxa"/>
          </w:tcPr>
          <w:p w14:paraId="23FE7ADA" w14:textId="113174B5" w:rsidR="0016737F" w:rsidRPr="003A20B9" w:rsidRDefault="0016737F" w:rsidP="0016737F">
            <w:pPr>
              <w:ind w:left="-57" w:right="-57"/>
              <w:jc w:val="center"/>
              <w:rPr>
                <w:sz w:val="22"/>
                <w:szCs w:val="22"/>
                <w:lang w:val="ro-RO"/>
              </w:rPr>
            </w:pPr>
            <w:r w:rsidRPr="003A20B9">
              <w:rPr>
                <w:sz w:val="22"/>
                <w:szCs w:val="22"/>
              </w:rPr>
              <w:t>7,1</w:t>
            </w:r>
          </w:p>
        </w:tc>
      </w:tr>
      <w:tr w:rsidR="0016737F" w:rsidRPr="00722975" w14:paraId="7AD8729A" w14:textId="77777777" w:rsidTr="003F7E89">
        <w:tc>
          <w:tcPr>
            <w:tcW w:w="638" w:type="dxa"/>
          </w:tcPr>
          <w:p w14:paraId="632AA7CC" w14:textId="31570432" w:rsidR="0016737F" w:rsidRPr="003A20B9" w:rsidRDefault="0016737F" w:rsidP="0016737F">
            <w:pPr>
              <w:ind w:right="-57"/>
              <w:jc w:val="center"/>
              <w:rPr>
                <w:sz w:val="22"/>
                <w:szCs w:val="22"/>
                <w:lang w:val="ro-RO"/>
              </w:rPr>
            </w:pPr>
            <w:r w:rsidRPr="003A20B9">
              <w:rPr>
                <w:sz w:val="22"/>
                <w:szCs w:val="22"/>
              </w:rPr>
              <w:t>10.</w:t>
            </w:r>
          </w:p>
        </w:tc>
        <w:tc>
          <w:tcPr>
            <w:tcW w:w="5878" w:type="dxa"/>
          </w:tcPr>
          <w:p w14:paraId="76743345" w14:textId="596FFE79" w:rsidR="0016737F" w:rsidRPr="003A20B9" w:rsidRDefault="0016737F" w:rsidP="0016737F">
            <w:pPr>
              <w:ind w:left="-57" w:right="-57"/>
              <w:rPr>
                <w:sz w:val="22"/>
                <w:szCs w:val="22"/>
                <w:lang w:val="ro-RO"/>
              </w:rPr>
            </w:pPr>
            <w:r w:rsidRPr="00473D18">
              <w:rPr>
                <w:sz w:val="22"/>
                <w:szCs w:val="22"/>
                <w:lang w:val="ro-RO"/>
              </w:rPr>
              <w:t>Clinica și tratamentul tulburărilor psihice în cadrul Hiperstensiunii arteriale (HTA)</w:t>
            </w:r>
          </w:p>
        </w:tc>
        <w:tc>
          <w:tcPr>
            <w:tcW w:w="709" w:type="dxa"/>
          </w:tcPr>
          <w:p w14:paraId="62DFC910" w14:textId="693DC848" w:rsidR="0016737F" w:rsidRPr="003A20B9" w:rsidRDefault="0016737F" w:rsidP="0016737F">
            <w:pPr>
              <w:ind w:left="-57" w:right="-57"/>
              <w:jc w:val="center"/>
              <w:rPr>
                <w:sz w:val="22"/>
                <w:szCs w:val="22"/>
                <w:lang w:val="ro-RO"/>
              </w:rPr>
            </w:pPr>
            <w:r w:rsidRPr="003A20B9">
              <w:rPr>
                <w:sz w:val="22"/>
                <w:szCs w:val="22"/>
              </w:rPr>
              <w:t>2</w:t>
            </w:r>
          </w:p>
        </w:tc>
        <w:tc>
          <w:tcPr>
            <w:tcW w:w="851" w:type="dxa"/>
          </w:tcPr>
          <w:p w14:paraId="3E315357" w14:textId="02395AFC" w:rsidR="0016737F" w:rsidRPr="003A20B9" w:rsidRDefault="0016737F" w:rsidP="0016737F">
            <w:pPr>
              <w:ind w:left="-57" w:right="-57"/>
              <w:jc w:val="center"/>
              <w:rPr>
                <w:sz w:val="22"/>
                <w:szCs w:val="22"/>
                <w:lang w:val="ro-RO"/>
              </w:rPr>
            </w:pPr>
            <w:r w:rsidRPr="003A20B9">
              <w:rPr>
                <w:sz w:val="22"/>
                <w:szCs w:val="22"/>
              </w:rPr>
              <w:t>3,1</w:t>
            </w:r>
          </w:p>
        </w:tc>
        <w:tc>
          <w:tcPr>
            <w:tcW w:w="708" w:type="dxa"/>
          </w:tcPr>
          <w:p w14:paraId="0556F2FF" w14:textId="6D642D71" w:rsidR="0016737F" w:rsidRPr="003A20B9" w:rsidRDefault="0016737F" w:rsidP="0016737F">
            <w:pPr>
              <w:ind w:left="-57" w:right="-57"/>
              <w:jc w:val="center"/>
              <w:rPr>
                <w:sz w:val="22"/>
                <w:szCs w:val="22"/>
                <w:lang w:val="ro-RO"/>
              </w:rPr>
            </w:pPr>
            <w:r w:rsidRPr="003A20B9">
              <w:rPr>
                <w:sz w:val="22"/>
                <w:szCs w:val="22"/>
              </w:rPr>
              <w:t>2</w:t>
            </w:r>
          </w:p>
        </w:tc>
        <w:tc>
          <w:tcPr>
            <w:tcW w:w="709" w:type="dxa"/>
          </w:tcPr>
          <w:p w14:paraId="73B4D190" w14:textId="37303539" w:rsidR="0016737F" w:rsidRPr="003A20B9" w:rsidRDefault="0016737F" w:rsidP="0016737F">
            <w:pPr>
              <w:ind w:left="-57" w:right="-57"/>
              <w:jc w:val="center"/>
              <w:rPr>
                <w:sz w:val="22"/>
                <w:szCs w:val="22"/>
                <w:lang w:val="ro-RO"/>
              </w:rPr>
            </w:pPr>
            <w:r w:rsidRPr="003A20B9">
              <w:rPr>
                <w:sz w:val="22"/>
                <w:szCs w:val="22"/>
              </w:rPr>
              <w:t>7,1</w:t>
            </w:r>
          </w:p>
        </w:tc>
      </w:tr>
      <w:tr w:rsidR="0016737F" w:rsidRPr="00722975" w14:paraId="36BD5CAE" w14:textId="77777777" w:rsidTr="003F7E89">
        <w:tc>
          <w:tcPr>
            <w:tcW w:w="638" w:type="dxa"/>
          </w:tcPr>
          <w:p w14:paraId="12E16072" w14:textId="4F76AF23" w:rsidR="0016737F" w:rsidRPr="003A20B9" w:rsidRDefault="0016737F" w:rsidP="0016737F">
            <w:pPr>
              <w:ind w:right="-57"/>
              <w:jc w:val="center"/>
              <w:rPr>
                <w:sz w:val="22"/>
                <w:szCs w:val="22"/>
                <w:lang w:val="ro-RO"/>
              </w:rPr>
            </w:pPr>
            <w:r w:rsidRPr="003A20B9">
              <w:rPr>
                <w:sz w:val="22"/>
                <w:szCs w:val="22"/>
              </w:rPr>
              <w:t>11.</w:t>
            </w:r>
          </w:p>
        </w:tc>
        <w:tc>
          <w:tcPr>
            <w:tcW w:w="5878" w:type="dxa"/>
          </w:tcPr>
          <w:p w14:paraId="6B3DB6D3" w14:textId="7C982D6F" w:rsidR="0016737F" w:rsidRPr="003A20B9" w:rsidRDefault="0016737F" w:rsidP="0016737F">
            <w:pPr>
              <w:ind w:left="-57" w:right="-57"/>
              <w:rPr>
                <w:sz w:val="22"/>
                <w:szCs w:val="22"/>
                <w:lang w:val="ro-RO"/>
              </w:rPr>
            </w:pPr>
            <w:r w:rsidRPr="00473D18">
              <w:rPr>
                <w:sz w:val="22"/>
                <w:szCs w:val="22"/>
                <w:lang w:val="ro-RO"/>
              </w:rPr>
              <w:t>Tulburări psihice pre- și postnatale.</w:t>
            </w:r>
          </w:p>
        </w:tc>
        <w:tc>
          <w:tcPr>
            <w:tcW w:w="709" w:type="dxa"/>
          </w:tcPr>
          <w:p w14:paraId="399BAC72" w14:textId="34DDD5CD" w:rsidR="0016737F" w:rsidRPr="003A20B9" w:rsidRDefault="0016737F" w:rsidP="0016737F">
            <w:pPr>
              <w:ind w:left="-57" w:right="-57"/>
              <w:jc w:val="center"/>
              <w:rPr>
                <w:sz w:val="22"/>
                <w:szCs w:val="22"/>
                <w:lang w:val="ro-RO"/>
              </w:rPr>
            </w:pPr>
            <w:r w:rsidRPr="003A20B9">
              <w:rPr>
                <w:sz w:val="22"/>
                <w:szCs w:val="22"/>
              </w:rPr>
              <w:t>2</w:t>
            </w:r>
          </w:p>
        </w:tc>
        <w:tc>
          <w:tcPr>
            <w:tcW w:w="851" w:type="dxa"/>
          </w:tcPr>
          <w:p w14:paraId="24336B8E" w14:textId="3D5FF14A" w:rsidR="0016737F" w:rsidRPr="003A20B9" w:rsidRDefault="0016737F" w:rsidP="0016737F">
            <w:pPr>
              <w:ind w:left="-57" w:right="-57"/>
              <w:jc w:val="center"/>
              <w:rPr>
                <w:sz w:val="22"/>
                <w:szCs w:val="22"/>
                <w:lang w:val="ro-RO"/>
              </w:rPr>
            </w:pPr>
            <w:r w:rsidRPr="003A20B9">
              <w:rPr>
                <w:sz w:val="22"/>
                <w:szCs w:val="22"/>
              </w:rPr>
              <w:t>3,1</w:t>
            </w:r>
          </w:p>
        </w:tc>
        <w:tc>
          <w:tcPr>
            <w:tcW w:w="708" w:type="dxa"/>
          </w:tcPr>
          <w:p w14:paraId="63B1EDC4" w14:textId="24B8793A" w:rsidR="0016737F" w:rsidRPr="003A20B9" w:rsidRDefault="0016737F" w:rsidP="0016737F">
            <w:pPr>
              <w:ind w:left="-57" w:right="-57"/>
              <w:jc w:val="center"/>
              <w:rPr>
                <w:sz w:val="22"/>
                <w:szCs w:val="22"/>
                <w:lang w:val="ro-RO"/>
              </w:rPr>
            </w:pPr>
            <w:r w:rsidRPr="003A20B9">
              <w:rPr>
                <w:sz w:val="22"/>
                <w:szCs w:val="22"/>
              </w:rPr>
              <w:t>2</w:t>
            </w:r>
          </w:p>
        </w:tc>
        <w:tc>
          <w:tcPr>
            <w:tcW w:w="709" w:type="dxa"/>
          </w:tcPr>
          <w:p w14:paraId="3BFB6779" w14:textId="540F7BA3" w:rsidR="0016737F" w:rsidRPr="003A20B9" w:rsidRDefault="0016737F" w:rsidP="0016737F">
            <w:pPr>
              <w:ind w:left="-57" w:right="-57"/>
              <w:jc w:val="center"/>
              <w:rPr>
                <w:sz w:val="22"/>
                <w:szCs w:val="22"/>
                <w:lang w:val="ro-RO"/>
              </w:rPr>
            </w:pPr>
            <w:r w:rsidRPr="003A20B9">
              <w:rPr>
                <w:sz w:val="22"/>
                <w:szCs w:val="22"/>
              </w:rPr>
              <w:t>7,1</w:t>
            </w:r>
          </w:p>
        </w:tc>
      </w:tr>
      <w:tr w:rsidR="0016737F" w:rsidRPr="00722975" w14:paraId="20A0F9F8" w14:textId="77777777" w:rsidTr="003F7E89">
        <w:tc>
          <w:tcPr>
            <w:tcW w:w="638" w:type="dxa"/>
          </w:tcPr>
          <w:p w14:paraId="46EE5F85" w14:textId="710706AF" w:rsidR="0016737F" w:rsidRPr="003A20B9" w:rsidRDefault="0016737F" w:rsidP="0016737F">
            <w:pPr>
              <w:ind w:right="-57"/>
              <w:jc w:val="center"/>
              <w:rPr>
                <w:sz w:val="22"/>
                <w:szCs w:val="22"/>
                <w:lang w:val="ro-RO"/>
              </w:rPr>
            </w:pPr>
            <w:r w:rsidRPr="003A20B9">
              <w:rPr>
                <w:sz w:val="22"/>
                <w:szCs w:val="22"/>
              </w:rPr>
              <w:t>12.</w:t>
            </w:r>
          </w:p>
        </w:tc>
        <w:tc>
          <w:tcPr>
            <w:tcW w:w="5878" w:type="dxa"/>
          </w:tcPr>
          <w:p w14:paraId="41D35C17" w14:textId="1C9C453C" w:rsidR="0016737F" w:rsidRPr="003A20B9" w:rsidRDefault="0016737F" w:rsidP="0016737F">
            <w:pPr>
              <w:ind w:left="-57" w:right="-57"/>
              <w:rPr>
                <w:sz w:val="22"/>
                <w:szCs w:val="22"/>
                <w:lang w:val="ro-RO"/>
              </w:rPr>
            </w:pPr>
            <w:r w:rsidRPr="00473D18">
              <w:rPr>
                <w:sz w:val="22"/>
                <w:szCs w:val="22"/>
                <w:lang w:val="ro-RO"/>
              </w:rPr>
              <w:t>Antidepresivele. Clasificare, mecanisme de acțiune. Indicații, contraindicații.</w:t>
            </w:r>
          </w:p>
        </w:tc>
        <w:tc>
          <w:tcPr>
            <w:tcW w:w="709" w:type="dxa"/>
          </w:tcPr>
          <w:p w14:paraId="6480B1F9" w14:textId="3375E798" w:rsidR="0016737F" w:rsidRPr="003A20B9" w:rsidRDefault="0016737F" w:rsidP="0016737F">
            <w:pPr>
              <w:ind w:left="-57" w:right="-57"/>
              <w:jc w:val="center"/>
              <w:rPr>
                <w:sz w:val="22"/>
                <w:szCs w:val="22"/>
                <w:lang w:val="ro-RO"/>
              </w:rPr>
            </w:pPr>
            <w:r w:rsidRPr="003A20B9">
              <w:rPr>
                <w:sz w:val="22"/>
                <w:szCs w:val="22"/>
              </w:rPr>
              <w:t>2</w:t>
            </w:r>
          </w:p>
        </w:tc>
        <w:tc>
          <w:tcPr>
            <w:tcW w:w="851" w:type="dxa"/>
          </w:tcPr>
          <w:p w14:paraId="38389292" w14:textId="4D4286E3" w:rsidR="0016737F" w:rsidRPr="003A20B9" w:rsidRDefault="0016737F" w:rsidP="0016737F">
            <w:pPr>
              <w:ind w:left="-57" w:right="-57"/>
              <w:jc w:val="center"/>
              <w:rPr>
                <w:sz w:val="22"/>
                <w:szCs w:val="22"/>
                <w:lang w:val="ro-RO"/>
              </w:rPr>
            </w:pPr>
            <w:r w:rsidRPr="003A20B9">
              <w:rPr>
                <w:sz w:val="22"/>
                <w:szCs w:val="22"/>
              </w:rPr>
              <w:t>3,1</w:t>
            </w:r>
          </w:p>
        </w:tc>
        <w:tc>
          <w:tcPr>
            <w:tcW w:w="708" w:type="dxa"/>
          </w:tcPr>
          <w:p w14:paraId="6D5BC134" w14:textId="0C3D960C" w:rsidR="0016737F" w:rsidRPr="003A20B9" w:rsidRDefault="0016737F" w:rsidP="0016737F">
            <w:pPr>
              <w:ind w:left="-57" w:right="-57"/>
              <w:jc w:val="center"/>
              <w:rPr>
                <w:sz w:val="22"/>
                <w:szCs w:val="22"/>
                <w:lang w:val="ro-RO"/>
              </w:rPr>
            </w:pPr>
            <w:r w:rsidRPr="003A20B9">
              <w:rPr>
                <w:sz w:val="22"/>
                <w:szCs w:val="22"/>
              </w:rPr>
              <w:t>2</w:t>
            </w:r>
          </w:p>
        </w:tc>
        <w:tc>
          <w:tcPr>
            <w:tcW w:w="709" w:type="dxa"/>
          </w:tcPr>
          <w:p w14:paraId="740FE3BF" w14:textId="31B20D32" w:rsidR="0016737F" w:rsidRPr="003A20B9" w:rsidRDefault="0016737F" w:rsidP="0016737F">
            <w:pPr>
              <w:ind w:left="-57" w:right="-57"/>
              <w:jc w:val="center"/>
              <w:rPr>
                <w:sz w:val="22"/>
                <w:szCs w:val="22"/>
                <w:lang w:val="ro-RO"/>
              </w:rPr>
            </w:pPr>
            <w:r w:rsidRPr="003A20B9">
              <w:rPr>
                <w:sz w:val="22"/>
                <w:szCs w:val="22"/>
              </w:rPr>
              <w:t>7,1</w:t>
            </w:r>
          </w:p>
        </w:tc>
      </w:tr>
      <w:tr w:rsidR="0016737F" w:rsidRPr="00722975" w14:paraId="1526001B" w14:textId="77777777" w:rsidTr="003F7E89">
        <w:tc>
          <w:tcPr>
            <w:tcW w:w="638" w:type="dxa"/>
          </w:tcPr>
          <w:p w14:paraId="31533832" w14:textId="16B111E8" w:rsidR="0016737F" w:rsidRPr="003A20B9" w:rsidRDefault="0016737F" w:rsidP="0016737F">
            <w:pPr>
              <w:ind w:right="-57"/>
              <w:jc w:val="center"/>
              <w:rPr>
                <w:sz w:val="22"/>
                <w:szCs w:val="22"/>
                <w:lang w:val="ro-RO"/>
              </w:rPr>
            </w:pPr>
            <w:r w:rsidRPr="003A20B9">
              <w:rPr>
                <w:sz w:val="22"/>
                <w:szCs w:val="22"/>
              </w:rPr>
              <w:t>13.</w:t>
            </w:r>
          </w:p>
        </w:tc>
        <w:tc>
          <w:tcPr>
            <w:tcW w:w="5878" w:type="dxa"/>
          </w:tcPr>
          <w:p w14:paraId="609F916E" w14:textId="7E12245F" w:rsidR="0016737F" w:rsidRPr="003A20B9" w:rsidRDefault="0016737F" w:rsidP="0016737F">
            <w:pPr>
              <w:ind w:left="-57" w:right="-57"/>
              <w:rPr>
                <w:sz w:val="22"/>
                <w:szCs w:val="22"/>
                <w:lang w:val="ro-RO"/>
              </w:rPr>
            </w:pPr>
            <w:r w:rsidRPr="00473D18">
              <w:rPr>
                <w:sz w:val="22"/>
                <w:szCs w:val="22"/>
                <w:lang w:val="ro-RO"/>
              </w:rPr>
              <w:t>Sindromul dismetabolic în psihiatrie</w:t>
            </w:r>
          </w:p>
        </w:tc>
        <w:tc>
          <w:tcPr>
            <w:tcW w:w="709" w:type="dxa"/>
          </w:tcPr>
          <w:p w14:paraId="649B1CCC" w14:textId="40749A59" w:rsidR="0016737F" w:rsidRPr="003A20B9" w:rsidRDefault="0016737F" w:rsidP="0016737F">
            <w:pPr>
              <w:ind w:left="-57" w:right="-57"/>
              <w:jc w:val="center"/>
              <w:rPr>
                <w:sz w:val="22"/>
                <w:szCs w:val="22"/>
                <w:lang w:val="ro-RO"/>
              </w:rPr>
            </w:pPr>
            <w:r w:rsidRPr="003A20B9">
              <w:rPr>
                <w:sz w:val="22"/>
                <w:szCs w:val="22"/>
              </w:rPr>
              <w:t>2</w:t>
            </w:r>
          </w:p>
        </w:tc>
        <w:tc>
          <w:tcPr>
            <w:tcW w:w="851" w:type="dxa"/>
          </w:tcPr>
          <w:p w14:paraId="2DACB745" w14:textId="54521B0D" w:rsidR="0016737F" w:rsidRPr="003A20B9" w:rsidRDefault="0016737F" w:rsidP="0016737F">
            <w:pPr>
              <w:ind w:left="-57" w:right="-57"/>
              <w:jc w:val="center"/>
              <w:rPr>
                <w:sz w:val="22"/>
                <w:szCs w:val="22"/>
                <w:lang w:val="ro-RO"/>
              </w:rPr>
            </w:pPr>
            <w:r w:rsidRPr="003A20B9">
              <w:rPr>
                <w:sz w:val="22"/>
                <w:szCs w:val="22"/>
              </w:rPr>
              <w:t>3,1</w:t>
            </w:r>
          </w:p>
        </w:tc>
        <w:tc>
          <w:tcPr>
            <w:tcW w:w="708" w:type="dxa"/>
          </w:tcPr>
          <w:p w14:paraId="55FFA0E4" w14:textId="6CE4AFF1" w:rsidR="0016737F" w:rsidRPr="003A20B9" w:rsidRDefault="0016737F" w:rsidP="0016737F">
            <w:pPr>
              <w:ind w:left="-57" w:right="-57"/>
              <w:jc w:val="center"/>
              <w:rPr>
                <w:sz w:val="22"/>
                <w:szCs w:val="22"/>
                <w:lang w:val="ro-RO"/>
              </w:rPr>
            </w:pPr>
            <w:r w:rsidRPr="003A20B9">
              <w:rPr>
                <w:sz w:val="22"/>
                <w:szCs w:val="22"/>
              </w:rPr>
              <w:t>2</w:t>
            </w:r>
          </w:p>
        </w:tc>
        <w:tc>
          <w:tcPr>
            <w:tcW w:w="709" w:type="dxa"/>
          </w:tcPr>
          <w:p w14:paraId="4ACC27F7" w14:textId="1C3E91CF" w:rsidR="0016737F" w:rsidRPr="003A20B9" w:rsidRDefault="0016737F" w:rsidP="0016737F">
            <w:pPr>
              <w:ind w:left="-57" w:right="-57"/>
              <w:jc w:val="center"/>
              <w:rPr>
                <w:sz w:val="22"/>
                <w:szCs w:val="22"/>
                <w:lang w:val="ro-RO"/>
              </w:rPr>
            </w:pPr>
            <w:r w:rsidRPr="003A20B9">
              <w:rPr>
                <w:sz w:val="22"/>
                <w:szCs w:val="22"/>
              </w:rPr>
              <w:t>7,1</w:t>
            </w:r>
          </w:p>
        </w:tc>
      </w:tr>
      <w:tr w:rsidR="0016737F" w:rsidRPr="00722975" w14:paraId="0EA333D6" w14:textId="77777777" w:rsidTr="00722975">
        <w:tc>
          <w:tcPr>
            <w:tcW w:w="638" w:type="dxa"/>
            <w:vAlign w:val="center"/>
          </w:tcPr>
          <w:p w14:paraId="6DABB48E" w14:textId="77777777" w:rsidR="0016737F" w:rsidRPr="00722975" w:rsidRDefault="0016737F" w:rsidP="0016737F">
            <w:pPr>
              <w:ind w:left="-57" w:right="-57"/>
              <w:jc w:val="center"/>
              <w:rPr>
                <w:sz w:val="22"/>
                <w:szCs w:val="22"/>
                <w:lang w:val="ro-RO"/>
              </w:rPr>
            </w:pPr>
          </w:p>
        </w:tc>
        <w:tc>
          <w:tcPr>
            <w:tcW w:w="5878" w:type="dxa"/>
            <w:vAlign w:val="center"/>
          </w:tcPr>
          <w:p w14:paraId="6F3A92C2" w14:textId="48246BAB" w:rsidR="0016737F" w:rsidRPr="00722975" w:rsidRDefault="0016737F" w:rsidP="0016737F">
            <w:pPr>
              <w:ind w:left="-57" w:right="-57"/>
              <w:rPr>
                <w:sz w:val="22"/>
                <w:szCs w:val="22"/>
                <w:lang w:val="ro-RO"/>
              </w:rPr>
            </w:pPr>
            <w:r w:rsidRPr="00722975">
              <w:rPr>
                <w:sz w:val="22"/>
                <w:szCs w:val="22"/>
                <w:lang w:val="ro-RO"/>
              </w:rPr>
              <w:t>Examen:</w:t>
            </w:r>
          </w:p>
        </w:tc>
        <w:tc>
          <w:tcPr>
            <w:tcW w:w="709" w:type="dxa"/>
            <w:vAlign w:val="center"/>
          </w:tcPr>
          <w:p w14:paraId="351D2153" w14:textId="77777777" w:rsidR="0016737F" w:rsidRPr="00722975" w:rsidRDefault="0016737F" w:rsidP="0016737F">
            <w:pPr>
              <w:ind w:left="-57" w:right="-57"/>
              <w:jc w:val="center"/>
              <w:rPr>
                <w:sz w:val="22"/>
                <w:szCs w:val="22"/>
                <w:lang w:val="ro-RO"/>
              </w:rPr>
            </w:pPr>
          </w:p>
        </w:tc>
        <w:tc>
          <w:tcPr>
            <w:tcW w:w="851" w:type="dxa"/>
            <w:vAlign w:val="center"/>
          </w:tcPr>
          <w:p w14:paraId="399448F1" w14:textId="77777777" w:rsidR="0016737F" w:rsidRPr="00722975" w:rsidRDefault="0016737F" w:rsidP="0016737F">
            <w:pPr>
              <w:ind w:left="-57" w:right="-57"/>
              <w:jc w:val="center"/>
              <w:rPr>
                <w:sz w:val="22"/>
                <w:szCs w:val="22"/>
                <w:lang w:val="ro-RO"/>
              </w:rPr>
            </w:pPr>
          </w:p>
        </w:tc>
        <w:tc>
          <w:tcPr>
            <w:tcW w:w="708" w:type="dxa"/>
            <w:vAlign w:val="center"/>
          </w:tcPr>
          <w:p w14:paraId="08BF0C96" w14:textId="77777777" w:rsidR="0016737F" w:rsidRPr="00722975" w:rsidRDefault="0016737F" w:rsidP="0016737F">
            <w:pPr>
              <w:ind w:left="-57" w:right="-57"/>
              <w:jc w:val="center"/>
              <w:rPr>
                <w:sz w:val="22"/>
                <w:szCs w:val="22"/>
                <w:lang w:val="ro-RO"/>
              </w:rPr>
            </w:pPr>
          </w:p>
        </w:tc>
        <w:tc>
          <w:tcPr>
            <w:tcW w:w="709" w:type="dxa"/>
            <w:vAlign w:val="center"/>
          </w:tcPr>
          <w:p w14:paraId="24529176" w14:textId="3200F577" w:rsidR="0016737F" w:rsidRPr="00722975" w:rsidRDefault="0016737F" w:rsidP="0016737F">
            <w:pPr>
              <w:ind w:left="-57" w:right="-57"/>
              <w:jc w:val="center"/>
              <w:rPr>
                <w:sz w:val="22"/>
                <w:szCs w:val="22"/>
                <w:lang w:val="ro-RO"/>
              </w:rPr>
            </w:pPr>
            <w:r>
              <w:rPr>
                <w:sz w:val="22"/>
                <w:szCs w:val="22"/>
                <w:lang w:val="ro-RO"/>
              </w:rPr>
              <w:t>7,1</w:t>
            </w:r>
          </w:p>
        </w:tc>
      </w:tr>
      <w:tr w:rsidR="0016737F" w:rsidRPr="00722975" w14:paraId="5368930F" w14:textId="77777777" w:rsidTr="00F825B5">
        <w:tc>
          <w:tcPr>
            <w:tcW w:w="6516" w:type="dxa"/>
            <w:gridSpan w:val="2"/>
          </w:tcPr>
          <w:p w14:paraId="260855A9" w14:textId="77777777" w:rsidR="0016737F" w:rsidRPr="00722975" w:rsidRDefault="0016737F" w:rsidP="0016737F">
            <w:pPr>
              <w:ind w:left="-57" w:right="-57"/>
              <w:jc w:val="center"/>
              <w:rPr>
                <w:b/>
                <w:sz w:val="22"/>
                <w:szCs w:val="22"/>
                <w:lang w:val="ro-RO"/>
              </w:rPr>
            </w:pPr>
            <w:r w:rsidRPr="00722975">
              <w:rPr>
                <w:b/>
                <w:sz w:val="22"/>
                <w:szCs w:val="22"/>
                <w:lang w:val="ro-RO"/>
              </w:rPr>
              <w:t>Total:</w:t>
            </w:r>
          </w:p>
        </w:tc>
        <w:tc>
          <w:tcPr>
            <w:tcW w:w="709" w:type="dxa"/>
          </w:tcPr>
          <w:p w14:paraId="28CB01B9" w14:textId="24B37175" w:rsidR="0016737F" w:rsidRPr="003A20B9" w:rsidRDefault="0016737F" w:rsidP="0016737F">
            <w:pPr>
              <w:ind w:left="-57" w:right="-57"/>
              <w:jc w:val="center"/>
              <w:rPr>
                <w:b/>
                <w:sz w:val="22"/>
                <w:szCs w:val="22"/>
                <w:lang w:val="ro-RO"/>
              </w:rPr>
            </w:pPr>
            <w:r w:rsidRPr="003A20B9">
              <w:rPr>
                <w:b/>
                <w:bCs/>
                <w:sz w:val="22"/>
                <w:szCs w:val="22"/>
              </w:rPr>
              <w:t>26</w:t>
            </w:r>
          </w:p>
        </w:tc>
        <w:tc>
          <w:tcPr>
            <w:tcW w:w="851" w:type="dxa"/>
          </w:tcPr>
          <w:p w14:paraId="0F0DDB12" w14:textId="62EC7B38" w:rsidR="0016737F" w:rsidRPr="003A20B9" w:rsidRDefault="0016737F" w:rsidP="0016737F">
            <w:pPr>
              <w:ind w:left="-57" w:right="-57"/>
              <w:jc w:val="center"/>
              <w:rPr>
                <w:b/>
                <w:sz w:val="22"/>
                <w:szCs w:val="22"/>
                <w:lang w:val="ro-RO"/>
              </w:rPr>
            </w:pPr>
            <w:r w:rsidRPr="003A20B9">
              <w:rPr>
                <w:b/>
                <w:bCs/>
                <w:sz w:val="22"/>
                <w:szCs w:val="22"/>
              </w:rPr>
              <w:t>4</w:t>
            </w:r>
            <w:r>
              <w:rPr>
                <w:b/>
                <w:bCs/>
                <w:sz w:val="22"/>
                <w:szCs w:val="22"/>
                <w:lang w:val="ro-RO"/>
              </w:rPr>
              <w:t>1</w:t>
            </w:r>
          </w:p>
        </w:tc>
        <w:tc>
          <w:tcPr>
            <w:tcW w:w="708" w:type="dxa"/>
          </w:tcPr>
          <w:p w14:paraId="2199F23F" w14:textId="7173779D" w:rsidR="0016737F" w:rsidRPr="003A20B9" w:rsidRDefault="0016737F" w:rsidP="0016737F">
            <w:pPr>
              <w:ind w:left="-57" w:right="-57"/>
              <w:jc w:val="center"/>
              <w:rPr>
                <w:b/>
                <w:sz w:val="22"/>
                <w:szCs w:val="22"/>
                <w:lang w:val="ro-RO"/>
              </w:rPr>
            </w:pPr>
            <w:r w:rsidRPr="003A20B9">
              <w:rPr>
                <w:b/>
                <w:bCs/>
                <w:sz w:val="22"/>
                <w:szCs w:val="22"/>
              </w:rPr>
              <w:t>26</w:t>
            </w:r>
          </w:p>
        </w:tc>
        <w:tc>
          <w:tcPr>
            <w:tcW w:w="709" w:type="dxa"/>
          </w:tcPr>
          <w:p w14:paraId="29EF10E9" w14:textId="7FDFA4C8" w:rsidR="0016737F" w:rsidRPr="003A20B9" w:rsidRDefault="0016737F" w:rsidP="0016737F">
            <w:pPr>
              <w:ind w:left="-57" w:right="-57"/>
              <w:jc w:val="center"/>
              <w:rPr>
                <w:b/>
                <w:sz w:val="22"/>
                <w:szCs w:val="22"/>
                <w:lang w:val="ro-RO"/>
              </w:rPr>
            </w:pPr>
            <w:r w:rsidRPr="003A20B9">
              <w:rPr>
                <w:b/>
                <w:bCs/>
                <w:sz w:val="22"/>
                <w:szCs w:val="22"/>
              </w:rPr>
              <w:t>100</w:t>
            </w:r>
          </w:p>
        </w:tc>
      </w:tr>
    </w:tbl>
    <w:p w14:paraId="270E7605" w14:textId="3301601D" w:rsidR="00473D18" w:rsidRDefault="00473D18" w:rsidP="00473D18">
      <w:pPr>
        <w:widowControl w:val="0"/>
        <w:rPr>
          <w:b/>
          <w:caps/>
          <w:sz w:val="26"/>
          <w:szCs w:val="26"/>
          <w:lang w:val="ro-RO"/>
        </w:rPr>
      </w:pPr>
      <w:r w:rsidRPr="00BB6F97">
        <w:rPr>
          <w:b/>
          <w:caps/>
          <w:sz w:val="26"/>
          <w:szCs w:val="26"/>
          <w:lang w:val="ro-RO"/>
        </w:rPr>
        <w:lastRenderedPageBreak/>
        <w:t xml:space="preserve">IV.  Obiective de referință și unități de conținut </w:t>
      </w:r>
    </w:p>
    <w:p w14:paraId="70D25902" w14:textId="77777777" w:rsidR="00473D18" w:rsidRDefault="00473D18" w:rsidP="00473D18">
      <w:pPr>
        <w:widowControl w:val="0"/>
        <w:rPr>
          <w:b/>
          <w:caps/>
          <w:sz w:val="26"/>
          <w:szCs w:val="26"/>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109"/>
        <w:gridCol w:w="6758"/>
      </w:tblGrid>
      <w:tr w:rsidR="00473D18" w:rsidRPr="00AD40E4" w14:paraId="342F8701" w14:textId="77777777" w:rsidTr="00BC436E">
        <w:tc>
          <w:tcPr>
            <w:tcW w:w="626" w:type="dxa"/>
            <w:vAlign w:val="center"/>
          </w:tcPr>
          <w:p w14:paraId="50AD8E99" w14:textId="77777777" w:rsidR="00473D18" w:rsidRPr="00473D18" w:rsidRDefault="00473D18" w:rsidP="00BC436E">
            <w:pPr>
              <w:jc w:val="center"/>
              <w:rPr>
                <w:b/>
                <w:sz w:val="22"/>
                <w:szCs w:val="22"/>
                <w:lang w:val="ro-RO"/>
              </w:rPr>
            </w:pPr>
            <w:r w:rsidRPr="00473D18">
              <w:rPr>
                <w:b/>
                <w:sz w:val="22"/>
                <w:szCs w:val="22"/>
                <w:lang w:val="ro-RO"/>
              </w:rPr>
              <w:t>Nr.</w:t>
            </w:r>
          </w:p>
          <w:p w14:paraId="2D445A93" w14:textId="77777777" w:rsidR="00473D18" w:rsidRPr="00473D18" w:rsidRDefault="00473D18" w:rsidP="00BC436E">
            <w:pPr>
              <w:jc w:val="center"/>
              <w:rPr>
                <w:b/>
                <w:sz w:val="22"/>
                <w:szCs w:val="22"/>
                <w:lang w:val="ro-RO"/>
              </w:rPr>
            </w:pPr>
            <w:r w:rsidRPr="00473D18">
              <w:rPr>
                <w:b/>
                <w:sz w:val="22"/>
                <w:szCs w:val="22"/>
                <w:lang w:val="ro-RO"/>
              </w:rPr>
              <w:t>d/o</w:t>
            </w:r>
          </w:p>
        </w:tc>
        <w:tc>
          <w:tcPr>
            <w:tcW w:w="2109" w:type="dxa"/>
          </w:tcPr>
          <w:p w14:paraId="32538ED2" w14:textId="77777777" w:rsidR="00473D18" w:rsidRPr="00473D18" w:rsidRDefault="00473D18" w:rsidP="00BC436E">
            <w:pPr>
              <w:rPr>
                <w:b/>
                <w:sz w:val="22"/>
                <w:szCs w:val="22"/>
                <w:lang w:val="ro-RO"/>
              </w:rPr>
            </w:pPr>
            <w:r w:rsidRPr="00473D18">
              <w:rPr>
                <w:b/>
                <w:sz w:val="22"/>
                <w:szCs w:val="22"/>
                <w:lang w:val="ro-RO"/>
              </w:rPr>
              <w:t>Denumirea temei</w:t>
            </w:r>
          </w:p>
        </w:tc>
        <w:tc>
          <w:tcPr>
            <w:tcW w:w="6758" w:type="dxa"/>
            <w:vAlign w:val="center"/>
          </w:tcPr>
          <w:p w14:paraId="4A9AEAD3" w14:textId="77777777" w:rsidR="00473D18" w:rsidRPr="00473D18" w:rsidRDefault="00473D18" w:rsidP="00BC436E">
            <w:pPr>
              <w:jc w:val="center"/>
              <w:rPr>
                <w:b/>
                <w:sz w:val="22"/>
                <w:szCs w:val="22"/>
                <w:lang w:val="ro-RO"/>
              </w:rPr>
            </w:pPr>
            <w:r w:rsidRPr="00473D18">
              <w:rPr>
                <w:b/>
                <w:sz w:val="22"/>
                <w:szCs w:val="22"/>
                <w:lang w:val="ro-RO"/>
              </w:rPr>
              <w:t>Conținutul temei</w:t>
            </w:r>
          </w:p>
        </w:tc>
      </w:tr>
      <w:tr w:rsidR="00473D18" w:rsidRPr="00CF3012" w14:paraId="070C8031" w14:textId="77777777" w:rsidTr="00BC436E">
        <w:tc>
          <w:tcPr>
            <w:tcW w:w="626" w:type="dxa"/>
          </w:tcPr>
          <w:p w14:paraId="1E5B0FDA" w14:textId="77777777" w:rsidR="00473D18" w:rsidRPr="00473D18" w:rsidRDefault="00473D18" w:rsidP="00BC436E">
            <w:pPr>
              <w:rPr>
                <w:sz w:val="22"/>
                <w:szCs w:val="22"/>
                <w:lang w:val="ro-RO"/>
              </w:rPr>
            </w:pPr>
            <w:r w:rsidRPr="00473D18">
              <w:rPr>
                <w:sz w:val="22"/>
                <w:szCs w:val="22"/>
                <w:lang w:val="ro-RO"/>
              </w:rPr>
              <w:t>1.</w:t>
            </w:r>
          </w:p>
        </w:tc>
        <w:tc>
          <w:tcPr>
            <w:tcW w:w="2109" w:type="dxa"/>
          </w:tcPr>
          <w:p w14:paraId="267BD38C" w14:textId="77777777" w:rsidR="00473D18" w:rsidRPr="00473D18" w:rsidRDefault="00473D18" w:rsidP="00BC436E">
            <w:pPr>
              <w:rPr>
                <w:sz w:val="22"/>
                <w:szCs w:val="22"/>
                <w:lang w:val="ro-RO"/>
              </w:rPr>
            </w:pPr>
            <w:r w:rsidRPr="00473D18">
              <w:rPr>
                <w:bCs/>
                <w:sz w:val="22"/>
                <w:szCs w:val="22"/>
                <w:lang w:val="ro-RO"/>
              </w:rPr>
              <w:t>Principii de conduită psihofarmacologică în serviciile de sănătate mintală</w:t>
            </w:r>
            <w:r w:rsidRPr="00473D18">
              <w:rPr>
                <w:sz w:val="22"/>
                <w:szCs w:val="22"/>
                <w:lang w:val="ro-RO"/>
              </w:rPr>
              <w:t>.</w:t>
            </w:r>
          </w:p>
        </w:tc>
        <w:tc>
          <w:tcPr>
            <w:tcW w:w="6758" w:type="dxa"/>
            <w:vAlign w:val="center"/>
          </w:tcPr>
          <w:p w14:paraId="776F61EC" w14:textId="77777777" w:rsidR="00473D18" w:rsidRPr="00473D18" w:rsidRDefault="00473D18" w:rsidP="00BC436E">
            <w:pPr>
              <w:jc w:val="both"/>
              <w:rPr>
                <w:sz w:val="22"/>
                <w:szCs w:val="22"/>
                <w:lang w:val="ro-RO"/>
              </w:rPr>
            </w:pPr>
            <w:r w:rsidRPr="00473D18">
              <w:rPr>
                <w:rFonts w:cstheme="minorBidi"/>
                <w:sz w:val="22"/>
                <w:szCs w:val="22"/>
                <w:lang w:val="ro-RO"/>
              </w:rPr>
              <w:t xml:space="preserve">Clasificarea metodelor de tratament utilizate la moment în serviciile de sănătate mintală. Principii de bază în realizarea tratamentului tulburărilor de sănătate mintală (evaluarea clinico-diagnostică şi terapeutică continuă </w:t>
            </w:r>
            <w:r w:rsidRPr="00473D18">
              <w:rPr>
                <w:rFonts w:cstheme="minorBidi"/>
                <w:iCs/>
                <w:sz w:val="22"/>
                <w:szCs w:val="22"/>
                <w:lang w:val="ro-RO"/>
              </w:rPr>
              <w:t>(ţinând cont de comorbidităţi)</w:t>
            </w:r>
            <w:r w:rsidRPr="00473D18">
              <w:rPr>
                <w:rFonts w:cstheme="minorBidi"/>
                <w:sz w:val="22"/>
                <w:szCs w:val="22"/>
                <w:lang w:val="ro-RO"/>
              </w:rPr>
              <w:t xml:space="preserve"> în cazul prescrierii remediilor psihoactive. Tratamentul tulburărilor de sănătate mintală ca și monoterapie. Durata tratamentului, termenii de inițiere ai acestuia în funcție de etapa de evoluție a maladiei </w:t>
            </w:r>
            <w:r w:rsidRPr="00473D18">
              <w:rPr>
                <w:rFonts w:cstheme="minorBidi"/>
                <w:iCs/>
                <w:sz w:val="22"/>
                <w:szCs w:val="22"/>
                <w:lang w:val="ro-RO"/>
              </w:rPr>
              <w:t>(debut, perioada acută, acutizare, recidivă, tratament de susținere)</w:t>
            </w:r>
            <w:r w:rsidRPr="00473D18">
              <w:rPr>
                <w:rFonts w:cstheme="minorBidi"/>
                <w:sz w:val="22"/>
                <w:szCs w:val="22"/>
                <w:lang w:val="ro-RO"/>
              </w:rPr>
              <w:t xml:space="preserve"> şi de particularităţile individuale ale pacientului. Elaborarea planului de tratament ținând cont de efectele terapeutice ale remediilor şi efectele secundare ale acestora. Orientări clinice ale psihofarmacoterapiei. S</w:t>
            </w:r>
            <w:r w:rsidRPr="00473D18">
              <w:rPr>
                <w:rFonts w:cstheme="minorBidi"/>
                <w:iCs/>
                <w:sz w:val="22"/>
                <w:szCs w:val="22"/>
                <w:lang w:val="ro-RO"/>
              </w:rPr>
              <w:t>indromul neuroleptic, serotonininc, colinergic, rebound, de sevraj,  etc. N</w:t>
            </w:r>
            <w:r w:rsidRPr="00473D18">
              <w:rPr>
                <w:rFonts w:cstheme="minorBidi"/>
                <w:sz w:val="22"/>
                <w:szCs w:val="22"/>
                <w:lang w:val="ro-RO"/>
              </w:rPr>
              <w:t>oţiuni de farmacocinetică, farmacodinamică, perioadă de semiviaţă, concentraţie plasmatică stabilă, potenţă terapeutică, etc; asocierea unor remedii psihoactive (riscuri și beneficii); principii de monitorizare clinică în psihofarmacoterapie.</w:t>
            </w:r>
          </w:p>
        </w:tc>
      </w:tr>
      <w:tr w:rsidR="00473D18" w:rsidRPr="00CF3012" w14:paraId="1241A650" w14:textId="77777777" w:rsidTr="00BC436E">
        <w:tc>
          <w:tcPr>
            <w:tcW w:w="626" w:type="dxa"/>
          </w:tcPr>
          <w:p w14:paraId="059E892F" w14:textId="77777777" w:rsidR="00473D18" w:rsidRPr="00473D18" w:rsidRDefault="00473D18" w:rsidP="00BC436E">
            <w:pPr>
              <w:rPr>
                <w:sz w:val="22"/>
                <w:szCs w:val="22"/>
                <w:lang w:val="ro-RO"/>
              </w:rPr>
            </w:pPr>
            <w:r w:rsidRPr="00473D18">
              <w:rPr>
                <w:sz w:val="22"/>
                <w:szCs w:val="22"/>
                <w:lang w:val="ro-RO"/>
              </w:rPr>
              <w:t>2.</w:t>
            </w:r>
          </w:p>
        </w:tc>
        <w:tc>
          <w:tcPr>
            <w:tcW w:w="2109" w:type="dxa"/>
          </w:tcPr>
          <w:p w14:paraId="2E017816" w14:textId="77777777" w:rsidR="00473D18" w:rsidRPr="00473D18" w:rsidRDefault="00473D18" w:rsidP="00BC436E">
            <w:pPr>
              <w:rPr>
                <w:sz w:val="22"/>
                <w:szCs w:val="22"/>
                <w:lang w:val="ro-RO"/>
              </w:rPr>
            </w:pPr>
            <w:r w:rsidRPr="00473D18">
              <w:rPr>
                <w:sz w:val="22"/>
                <w:szCs w:val="22"/>
                <w:lang w:val="ro-RO"/>
              </w:rPr>
              <w:t>Procese de neurodegenerare cerebrală. Abordări psihofarmacologice moderne.</w:t>
            </w:r>
          </w:p>
        </w:tc>
        <w:tc>
          <w:tcPr>
            <w:tcW w:w="6758" w:type="dxa"/>
            <w:vAlign w:val="center"/>
          </w:tcPr>
          <w:p w14:paraId="0968BDAF" w14:textId="77777777" w:rsidR="00473D18" w:rsidRPr="00473D18" w:rsidRDefault="00473D18" w:rsidP="00BC436E">
            <w:pPr>
              <w:jc w:val="both"/>
              <w:rPr>
                <w:rFonts w:cstheme="minorBidi"/>
                <w:bCs/>
                <w:sz w:val="22"/>
                <w:szCs w:val="22"/>
                <w:lang w:val="ro-RO"/>
              </w:rPr>
            </w:pPr>
            <w:r w:rsidRPr="00473D18">
              <w:rPr>
                <w:rFonts w:cstheme="minorBidi"/>
                <w:bCs/>
                <w:sz w:val="22"/>
                <w:szCs w:val="22"/>
                <w:lang w:val="ro-RO"/>
              </w:rPr>
              <w:t xml:space="preserve">Etiopatogenia tulburărilor psihice de origine degenerativă. Modificările neurochomice care apar o dată cu înaintarea în vârstă. Ipoteza dopaminergică, </w:t>
            </w:r>
            <w:r w:rsidRPr="00473D18">
              <w:rPr>
                <w:bCs/>
                <w:sz w:val="22"/>
                <w:szCs w:val="22"/>
                <w:lang w:val="ro-RO"/>
              </w:rPr>
              <w:t>acetilcolinergică, serotoninergică</w:t>
            </w:r>
            <w:r w:rsidRPr="00473D18">
              <w:rPr>
                <w:rFonts w:cstheme="minorBidi"/>
                <w:bCs/>
                <w:sz w:val="22"/>
                <w:szCs w:val="22"/>
                <w:lang w:val="ro-RO"/>
              </w:rPr>
              <w:t xml:space="preserve"> în patogenia tulburărilor psihice degenerative. I</w:t>
            </w:r>
            <w:r w:rsidRPr="00473D18">
              <w:rPr>
                <w:bCs/>
                <w:sz w:val="22"/>
                <w:szCs w:val="22"/>
                <w:lang w:val="ro-RO"/>
              </w:rPr>
              <w:t>poteza dezechilibrului GABA/Glutamat în patogenia tulburărilor psihice de origine degenerativă.</w:t>
            </w:r>
            <w:r w:rsidRPr="00473D18">
              <w:rPr>
                <w:sz w:val="22"/>
                <w:szCs w:val="22"/>
                <w:lang w:val="ro-RO"/>
              </w:rPr>
              <w:t xml:space="preserve"> E</w:t>
            </w:r>
            <w:r w:rsidRPr="00473D18">
              <w:rPr>
                <w:rFonts w:cstheme="minorBidi"/>
                <w:bCs/>
                <w:sz w:val="22"/>
                <w:szCs w:val="22"/>
                <w:lang w:val="ro-RO"/>
              </w:rPr>
              <w:t>voluția în timp a performanțelor cognitive ale subiectului uman,</w:t>
            </w:r>
            <w:r w:rsidRPr="00473D18">
              <w:rPr>
                <w:bCs/>
                <w:sz w:val="22"/>
                <w:szCs w:val="22"/>
                <w:lang w:val="ro-RO"/>
              </w:rPr>
              <w:t xml:space="preserve"> evoluția în timp a declinului neurocognitiv fără tratament. Factorii de risc vizând declinul neurocognitiv ce pot fi parțial influențați. Criteriile de diagnostic pentru tulburarea neurocognitivă ușoară și majoră. Reacțiile firești la procesul de îmbătrânire ale subiectului uman evidențiate de către Schultz şi Kartinger. Principii generale de tratament în gerontopsihiatrie. Indicaţii pentru spitalizarea persoanelor cu tulburări de sănătate mintală datorate proceselor de neurodegenerare cerebrală. Principii generale de prescriere a remediilor psihoactive persoanelor de vârsta a treia. Clasificarea modernă a remediilor utilizate în tratamentul declinului neurocognitiv. R</w:t>
            </w:r>
            <w:r w:rsidRPr="00473D18">
              <w:rPr>
                <w:rFonts w:cstheme="minorBidi"/>
                <w:bCs/>
                <w:sz w:val="22"/>
                <w:szCs w:val="22"/>
                <w:lang w:val="ro-RO"/>
              </w:rPr>
              <w:t>aportul între terapia etiopatogenică și cea simptomatică în evoluția maladiei Alzheimer. Algoritmul terapeutic în maladia Alzheimer ținând cont de stadiul acesteia (etapa de prodrom, incipientă, de stare, terminală). Modulatori ai echilibrului GABA/Glutamat în terapia declinului neurocognitiv. T</w:t>
            </w:r>
            <w:r w:rsidRPr="00473D18">
              <w:rPr>
                <w:sz w:val="22"/>
                <w:szCs w:val="22"/>
                <w:lang w:val="ro-RO"/>
              </w:rPr>
              <w:t>ratamente alternative și complementare în terapia declinului neurocognitive și diverselor tulburări neuropsihice la persoanele de vârsta a treia.</w:t>
            </w:r>
          </w:p>
        </w:tc>
      </w:tr>
      <w:tr w:rsidR="00473D18" w:rsidRPr="00CF3012" w14:paraId="7356F585" w14:textId="77777777" w:rsidTr="00BC436E">
        <w:tc>
          <w:tcPr>
            <w:tcW w:w="626" w:type="dxa"/>
          </w:tcPr>
          <w:p w14:paraId="7B960654" w14:textId="77777777" w:rsidR="00473D18" w:rsidRPr="00473D18" w:rsidRDefault="00473D18" w:rsidP="00BC436E">
            <w:pPr>
              <w:rPr>
                <w:sz w:val="22"/>
                <w:szCs w:val="22"/>
                <w:lang w:val="ro-RO"/>
              </w:rPr>
            </w:pPr>
            <w:r w:rsidRPr="00473D18">
              <w:rPr>
                <w:sz w:val="22"/>
                <w:szCs w:val="22"/>
                <w:lang w:val="ro-RO"/>
              </w:rPr>
              <w:t>3.</w:t>
            </w:r>
          </w:p>
        </w:tc>
        <w:tc>
          <w:tcPr>
            <w:tcW w:w="2109" w:type="dxa"/>
          </w:tcPr>
          <w:p w14:paraId="457DB85B" w14:textId="77777777" w:rsidR="00473D18" w:rsidRPr="00473D18" w:rsidRDefault="00473D18" w:rsidP="00BC436E">
            <w:pPr>
              <w:rPr>
                <w:sz w:val="22"/>
                <w:szCs w:val="22"/>
                <w:lang w:val="ro-RO"/>
              </w:rPr>
            </w:pPr>
            <w:r w:rsidRPr="00473D18">
              <w:rPr>
                <w:sz w:val="22"/>
                <w:szCs w:val="22"/>
                <w:lang w:val="ro-RO"/>
              </w:rPr>
              <w:t>Sistemul dopaminergic – repere clinice și psihofarmacologice în schizofrenie.</w:t>
            </w:r>
          </w:p>
          <w:p w14:paraId="03164E02" w14:textId="77777777" w:rsidR="00473D18" w:rsidRPr="00473D18" w:rsidRDefault="00473D18" w:rsidP="00BC436E">
            <w:pPr>
              <w:rPr>
                <w:sz w:val="22"/>
                <w:szCs w:val="22"/>
                <w:lang w:val="ro-RO"/>
              </w:rPr>
            </w:pPr>
          </w:p>
        </w:tc>
        <w:tc>
          <w:tcPr>
            <w:tcW w:w="6758" w:type="dxa"/>
            <w:vAlign w:val="center"/>
          </w:tcPr>
          <w:p w14:paraId="09BB5921" w14:textId="77777777" w:rsidR="00473D18" w:rsidRPr="00473D18" w:rsidRDefault="00473D18" w:rsidP="00BC436E">
            <w:pPr>
              <w:jc w:val="both"/>
              <w:rPr>
                <w:sz w:val="22"/>
                <w:szCs w:val="22"/>
                <w:lang w:val="ro-RO"/>
              </w:rPr>
            </w:pPr>
            <w:r w:rsidRPr="00473D18">
              <w:rPr>
                <w:iCs/>
                <w:sz w:val="22"/>
                <w:szCs w:val="22"/>
                <w:lang w:val="ro-RO"/>
              </w:rPr>
              <w:t>Rolul dopaminei și receptorilor dopaminei în proveniența simptomelor “pozitive” și ”negative” din schizofrenie. Țintele diferite ale receptorilor dopaminei în schizofrenie. Circuitele dopaminergice cerebrale (mezocortical, mesolimbic, thalamic, nigrostriatar, tuberoinfundibular) semnificația pentru patologie. Receptorii D</w:t>
            </w:r>
            <w:r w:rsidRPr="00473D18">
              <w:rPr>
                <w:iCs/>
                <w:sz w:val="22"/>
                <w:szCs w:val="22"/>
                <w:vertAlign w:val="subscript"/>
                <w:lang w:val="ro-RO"/>
              </w:rPr>
              <w:t>1</w:t>
            </w:r>
            <w:r w:rsidRPr="00473D18">
              <w:rPr>
                <w:iCs/>
                <w:sz w:val="22"/>
                <w:szCs w:val="22"/>
                <w:lang w:val="ro-RO"/>
              </w:rPr>
              <w:t xml:space="preserve"> și controlul acestora exercitat pe neuronii glutamatergici din cortexul prefrontal, semnificația pentru simptomele clinice din schizofrenie și tratamentul acestora. Receptorii D</w:t>
            </w:r>
            <w:r w:rsidRPr="00473D18">
              <w:rPr>
                <w:iCs/>
                <w:sz w:val="22"/>
                <w:szCs w:val="22"/>
                <w:vertAlign w:val="subscript"/>
                <w:lang w:val="ro-RO"/>
              </w:rPr>
              <w:t>2</w:t>
            </w:r>
            <w:r w:rsidRPr="00473D18">
              <w:rPr>
                <w:iCs/>
                <w:sz w:val="22"/>
                <w:szCs w:val="22"/>
                <w:lang w:val="ro-RO"/>
              </w:rPr>
              <w:t>, semnificația pentru simptomele clinice din schizofrenie și tratamentul acestora. Receptorii D</w:t>
            </w:r>
            <w:r w:rsidRPr="00473D18">
              <w:rPr>
                <w:iCs/>
                <w:sz w:val="22"/>
                <w:szCs w:val="22"/>
                <w:vertAlign w:val="subscript"/>
                <w:lang w:val="ro-RO"/>
              </w:rPr>
              <w:t>3</w:t>
            </w:r>
            <w:r w:rsidRPr="00473D18">
              <w:rPr>
                <w:iCs/>
                <w:sz w:val="22"/>
                <w:szCs w:val="22"/>
                <w:lang w:val="ro-RO"/>
              </w:rPr>
              <w:t xml:space="preserve">, semnificația pentru simptomele clinice din schizofrenie și tratamentul acestora. Agoniștii parțiali ai dopaminei </w:t>
            </w:r>
            <w:r w:rsidRPr="00473D18">
              <w:rPr>
                <w:iCs/>
                <w:sz w:val="22"/>
                <w:szCs w:val="22"/>
                <w:lang w:val="ro-RO"/>
              </w:rPr>
              <w:lastRenderedPageBreak/>
              <w:t>(Cariprazine, Aripiprazole, Brexpiprazol) în tratamentul simptomelor “pozitive” și ”negative” din schizofrenie.</w:t>
            </w:r>
          </w:p>
        </w:tc>
      </w:tr>
      <w:tr w:rsidR="00473D18" w:rsidRPr="00CF3012" w14:paraId="2F0BCAE7" w14:textId="77777777" w:rsidTr="00BC436E">
        <w:tc>
          <w:tcPr>
            <w:tcW w:w="626" w:type="dxa"/>
          </w:tcPr>
          <w:p w14:paraId="6A15D86E" w14:textId="77777777" w:rsidR="00473D18" w:rsidRPr="00473D18" w:rsidRDefault="00473D18" w:rsidP="00BC436E">
            <w:pPr>
              <w:rPr>
                <w:sz w:val="22"/>
                <w:szCs w:val="22"/>
                <w:lang w:val="ro-RO"/>
              </w:rPr>
            </w:pPr>
            <w:r w:rsidRPr="00473D18">
              <w:rPr>
                <w:sz w:val="22"/>
                <w:szCs w:val="22"/>
                <w:lang w:val="ro-RO"/>
              </w:rPr>
              <w:lastRenderedPageBreak/>
              <w:t>4.</w:t>
            </w:r>
          </w:p>
        </w:tc>
        <w:tc>
          <w:tcPr>
            <w:tcW w:w="2109" w:type="dxa"/>
          </w:tcPr>
          <w:p w14:paraId="631CDEE2" w14:textId="77777777" w:rsidR="00473D18" w:rsidRPr="00473D18" w:rsidRDefault="00473D18" w:rsidP="00BC436E">
            <w:pPr>
              <w:rPr>
                <w:sz w:val="22"/>
                <w:szCs w:val="22"/>
                <w:lang w:val="ro-RO"/>
              </w:rPr>
            </w:pPr>
            <w:r w:rsidRPr="00473D18">
              <w:rPr>
                <w:sz w:val="22"/>
                <w:szCs w:val="22"/>
                <w:lang w:val="ro-RO"/>
              </w:rPr>
              <w:t>Comorbiditatea tulburărilor psihice cu alcoolismul</w:t>
            </w:r>
          </w:p>
        </w:tc>
        <w:tc>
          <w:tcPr>
            <w:tcW w:w="6758" w:type="dxa"/>
            <w:vAlign w:val="center"/>
          </w:tcPr>
          <w:p w14:paraId="659F65A8" w14:textId="77777777" w:rsidR="00473D18" w:rsidRPr="00473D18" w:rsidRDefault="00473D18" w:rsidP="00BC436E">
            <w:pPr>
              <w:rPr>
                <w:sz w:val="22"/>
                <w:szCs w:val="22"/>
                <w:lang w:val="ro-RO"/>
              </w:rPr>
            </w:pPr>
            <w:r w:rsidRPr="00473D18">
              <w:rPr>
                <w:sz w:val="22"/>
                <w:szCs w:val="22"/>
                <w:lang w:val="ro-RO"/>
              </w:rPr>
              <w:t>Definiție comorbiditate. Tipuri: patogenetică, diagnostică, pronostică. Particularități clinice și de tratament ale comorbidității alcoolismului cu Traumatismele cranio-cerebrale; cu Schizofrenia; cu Tulburarea Afectivă Bipolară; cu Neurozele; cu Tulburările de personalitate; cu maladiile Cardiovasculare; cu Retardul mental. Tabloul clinic și tratamentul alcoolismului la persoanele de vârstă înaintată.</w:t>
            </w:r>
          </w:p>
        </w:tc>
      </w:tr>
      <w:tr w:rsidR="00473D18" w:rsidRPr="00CF3012" w14:paraId="26D8B45B" w14:textId="77777777" w:rsidTr="00BC436E">
        <w:tc>
          <w:tcPr>
            <w:tcW w:w="626" w:type="dxa"/>
          </w:tcPr>
          <w:p w14:paraId="7273D6D5" w14:textId="77777777" w:rsidR="00473D18" w:rsidRPr="00473D18" w:rsidRDefault="00473D18" w:rsidP="00BC436E">
            <w:pPr>
              <w:rPr>
                <w:sz w:val="22"/>
                <w:szCs w:val="22"/>
                <w:lang w:val="ro-RO"/>
              </w:rPr>
            </w:pPr>
            <w:r w:rsidRPr="00473D18">
              <w:rPr>
                <w:sz w:val="22"/>
                <w:szCs w:val="22"/>
                <w:lang w:val="ro-RO"/>
              </w:rPr>
              <w:t>5.</w:t>
            </w:r>
          </w:p>
        </w:tc>
        <w:tc>
          <w:tcPr>
            <w:tcW w:w="2109" w:type="dxa"/>
          </w:tcPr>
          <w:p w14:paraId="61059E31" w14:textId="77777777" w:rsidR="00473D18" w:rsidRPr="00473D18" w:rsidRDefault="00473D18" w:rsidP="00BC436E">
            <w:pPr>
              <w:rPr>
                <w:sz w:val="22"/>
                <w:szCs w:val="22"/>
                <w:lang w:val="ro-RO"/>
              </w:rPr>
            </w:pPr>
            <w:r w:rsidRPr="00473D18">
              <w:rPr>
                <w:sz w:val="22"/>
                <w:szCs w:val="22"/>
                <w:lang w:val="ro-RO"/>
              </w:rPr>
              <w:t>Tipuri potențial periculoase de interacțiuni ale remediilor psihotrope</w:t>
            </w:r>
          </w:p>
        </w:tc>
        <w:tc>
          <w:tcPr>
            <w:tcW w:w="6758" w:type="dxa"/>
            <w:vAlign w:val="center"/>
          </w:tcPr>
          <w:p w14:paraId="2F929E89" w14:textId="77777777" w:rsidR="00473D18" w:rsidRPr="00473D18" w:rsidRDefault="00473D18" w:rsidP="00BC436E">
            <w:pPr>
              <w:rPr>
                <w:sz w:val="22"/>
                <w:szCs w:val="22"/>
                <w:lang w:val="ro-RO"/>
              </w:rPr>
            </w:pPr>
            <w:r w:rsidRPr="00473D18">
              <w:rPr>
                <w:sz w:val="22"/>
                <w:szCs w:val="22"/>
                <w:lang w:val="ro-RO"/>
              </w:rPr>
              <w:t>Noțiune de interacțiune medicamentoasă. Actualitate, grupele de risc. Clasificarea medicației psihotrope. Principiile de bază ale psihofarmacologiei. Tipuri de interacțiuni medicamentoase. Interacțiuni farmacocinetice la nivel de absorbție, distribuție, metabolizare, excreție, farmacodinamice, fizico-chimice (farmaceutice). Consecințe cauzate de interacțiunea medicamentoasă. Interacțiuni ale remediilor antipsihotice, antidepresive, timostabilizatoare, benzodiazepinelor.</w:t>
            </w:r>
          </w:p>
        </w:tc>
      </w:tr>
      <w:tr w:rsidR="00473D18" w:rsidRPr="00CF3012" w14:paraId="49A6D33A" w14:textId="77777777" w:rsidTr="00BC436E">
        <w:tc>
          <w:tcPr>
            <w:tcW w:w="626" w:type="dxa"/>
          </w:tcPr>
          <w:p w14:paraId="628BBE94" w14:textId="77777777" w:rsidR="00473D18" w:rsidRPr="00473D18" w:rsidRDefault="00473D18" w:rsidP="00BC436E">
            <w:pPr>
              <w:rPr>
                <w:sz w:val="22"/>
                <w:szCs w:val="22"/>
                <w:lang w:val="ro-RO"/>
              </w:rPr>
            </w:pPr>
            <w:r w:rsidRPr="00473D18">
              <w:rPr>
                <w:sz w:val="22"/>
                <w:szCs w:val="22"/>
                <w:lang w:val="ro-RO"/>
              </w:rPr>
              <w:t>6.</w:t>
            </w:r>
          </w:p>
        </w:tc>
        <w:tc>
          <w:tcPr>
            <w:tcW w:w="2109" w:type="dxa"/>
          </w:tcPr>
          <w:p w14:paraId="261B2476" w14:textId="77777777" w:rsidR="00473D18" w:rsidRPr="00473D18" w:rsidRDefault="00473D18" w:rsidP="00BC436E">
            <w:pPr>
              <w:rPr>
                <w:sz w:val="22"/>
                <w:szCs w:val="22"/>
                <w:lang w:val="ro-RO"/>
              </w:rPr>
            </w:pPr>
            <w:r w:rsidRPr="00473D18">
              <w:rPr>
                <w:sz w:val="22"/>
                <w:szCs w:val="22"/>
                <w:lang w:val="ro-RO"/>
              </w:rPr>
              <w:t>Diagnostic diferențiat al tulburărilor psihotice.</w:t>
            </w:r>
          </w:p>
        </w:tc>
        <w:tc>
          <w:tcPr>
            <w:tcW w:w="6758" w:type="dxa"/>
            <w:vAlign w:val="center"/>
          </w:tcPr>
          <w:p w14:paraId="7A527D88" w14:textId="77777777" w:rsidR="00473D18" w:rsidRPr="00473D18" w:rsidRDefault="00473D18" w:rsidP="00BC436E">
            <w:pPr>
              <w:rPr>
                <w:sz w:val="22"/>
                <w:szCs w:val="22"/>
                <w:lang w:val="ro-RO"/>
              </w:rPr>
            </w:pPr>
            <w:r w:rsidRPr="00473D18">
              <w:rPr>
                <w:sz w:val="22"/>
                <w:szCs w:val="22"/>
                <w:lang w:val="ro-RO"/>
              </w:rPr>
              <w:t>Definiție. Diagnostic diferențiat al Schizofreniei, Tulburării schizoafective, Tulburării schizofreniforme sau schizotipale, Tulburării delirante, Tulburării Psihotice scurte, Tulburării psihotice împărtășite, Tulburării psihotice datorate unei afecțiuni somatice, Psihozei post-partum, Tulburării psihotice datorate consumului de substanțe psihoactive, Tulburării psihotice neclasificate.</w:t>
            </w:r>
          </w:p>
        </w:tc>
      </w:tr>
      <w:tr w:rsidR="00473D18" w:rsidRPr="00002E62" w14:paraId="1F5DDBE6" w14:textId="77777777" w:rsidTr="00BC436E">
        <w:trPr>
          <w:trHeight w:val="1578"/>
        </w:trPr>
        <w:tc>
          <w:tcPr>
            <w:tcW w:w="626" w:type="dxa"/>
          </w:tcPr>
          <w:p w14:paraId="200225A0" w14:textId="77777777" w:rsidR="00473D18" w:rsidRPr="00473D18" w:rsidRDefault="00473D18" w:rsidP="00BC436E">
            <w:pPr>
              <w:rPr>
                <w:sz w:val="22"/>
                <w:szCs w:val="22"/>
                <w:lang w:val="ro-RO"/>
              </w:rPr>
            </w:pPr>
            <w:r w:rsidRPr="00473D18">
              <w:rPr>
                <w:sz w:val="22"/>
                <w:szCs w:val="22"/>
                <w:lang w:val="ro-RO"/>
              </w:rPr>
              <w:t>7.</w:t>
            </w:r>
          </w:p>
        </w:tc>
        <w:tc>
          <w:tcPr>
            <w:tcW w:w="2109" w:type="dxa"/>
          </w:tcPr>
          <w:p w14:paraId="0D6A1E87" w14:textId="77777777" w:rsidR="00473D18" w:rsidRPr="00473D18" w:rsidRDefault="00473D18" w:rsidP="00BC436E">
            <w:pPr>
              <w:rPr>
                <w:sz w:val="22"/>
                <w:szCs w:val="22"/>
                <w:lang w:val="ro-RO"/>
              </w:rPr>
            </w:pPr>
            <w:r w:rsidRPr="00473D18">
              <w:rPr>
                <w:sz w:val="22"/>
                <w:szCs w:val="22"/>
                <w:lang w:val="ro-RO"/>
              </w:rPr>
              <w:t>Concepții contemporane cu referință la tulburarea depresivă. Depresia somatizată.</w:t>
            </w:r>
          </w:p>
        </w:tc>
        <w:tc>
          <w:tcPr>
            <w:tcW w:w="6758" w:type="dxa"/>
            <w:vAlign w:val="center"/>
          </w:tcPr>
          <w:p w14:paraId="3B21EBBF" w14:textId="77777777" w:rsidR="00473D18" w:rsidRPr="00473D18" w:rsidRDefault="00473D18" w:rsidP="00BC436E">
            <w:pPr>
              <w:rPr>
                <w:sz w:val="22"/>
                <w:szCs w:val="22"/>
                <w:lang w:val="ro-RO"/>
              </w:rPr>
            </w:pPr>
            <w:r w:rsidRPr="00473D18">
              <w:rPr>
                <w:sz w:val="22"/>
                <w:szCs w:val="22"/>
                <w:lang w:val="ro-RO"/>
              </w:rPr>
              <w:t>Noțiuni despre depresie. Date epidemiologice privind incidența și prevalența depresiei. Tabloul clinic, simptome clinice în depresie. Clasificarea depresiei. Caracteristica diferitor tipuri clinice în depresie. Particularitățile clinico-evolutive ale depresiei psihotice, neurotice, somatizate, atipice.</w:t>
            </w:r>
          </w:p>
        </w:tc>
      </w:tr>
      <w:tr w:rsidR="00473D18" w:rsidRPr="00002E62" w14:paraId="3B935CE6" w14:textId="77777777" w:rsidTr="00BC436E">
        <w:tc>
          <w:tcPr>
            <w:tcW w:w="626" w:type="dxa"/>
          </w:tcPr>
          <w:p w14:paraId="6EC9D467" w14:textId="77777777" w:rsidR="00473D18" w:rsidRPr="00473D18" w:rsidRDefault="00473D18" w:rsidP="00BC436E">
            <w:pPr>
              <w:rPr>
                <w:sz w:val="22"/>
                <w:szCs w:val="22"/>
                <w:lang w:val="ro-RO"/>
              </w:rPr>
            </w:pPr>
            <w:r w:rsidRPr="00473D18">
              <w:rPr>
                <w:sz w:val="22"/>
                <w:szCs w:val="22"/>
                <w:lang w:val="ro-RO"/>
              </w:rPr>
              <w:t>8.</w:t>
            </w:r>
          </w:p>
        </w:tc>
        <w:tc>
          <w:tcPr>
            <w:tcW w:w="2109" w:type="dxa"/>
          </w:tcPr>
          <w:p w14:paraId="4FE6690E" w14:textId="77777777" w:rsidR="00473D18" w:rsidRPr="00473D18" w:rsidRDefault="00473D18" w:rsidP="00BC436E">
            <w:pPr>
              <w:rPr>
                <w:sz w:val="22"/>
                <w:szCs w:val="22"/>
                <w:lang w:val="ro-RO"/>
              </w:rPr>
            </w:pPr>
            <w:r w:rsidRPr="00473D18">
              <w:rPr>
                <w:sz w:val="22"/>
                <w:szCs w:val="22"/>
                <w:lang w:val="ro-RO"/>
              </w:rPr>
              <w:t>Tratamentul contemporan cu remedii antipsihotice (Neuroleptice)</w:t>
            </w:r>
          </w:p>
          <w:p w14:paraId="55591ED1" w14:textId="77777777" w:rsidR="00473D18" w:rsidRPr="00473D18" w:rsidRDefault="00473D18" w:rsidP="00BC436E">
            <w:pPr>
              <w:rPr>
                <w:sz w:val="22"/>
                <w:szCs w:val="22"/>
                <w:lang w:val="ro-RO"/>
              </w:rPr>
            </w:pPr>
          </w:p>
        </w:tc>
        <w:tc>
          <w:tcPr>
            <w:tcW w:w="6758" w:type="dxa"/>
            <w:vAlign w:val="center"/>
          </w:tcPr>
          <w:p w14:paraId="570024DF" w14:textId="77777777" w:rsidR="00473D18" w:rsidRPr="00473D18" w:rsidRDefault="00473D18" w:rsidP="00BC436E">
            <w:pPr>
              <w:rPr>
                <w:sz w:val="22"/>
                <w:szCs w:val="22"/>
                <w:lang w:val="ro-RO"/>
              </w:rPr>
            </w:pPr>
            <w:r w:rsidRPr="00473D18">
              <w:rPr>
                <w:sz w:val="22"/>
                <w:szCs w:val="22"/>
                <w:lang w:val="ro-RO"/>
              </w:rPr>
              <w:t>Definiția neurolepticilor propusă de Delay și Deniker cu precizarea celor 5 caracteristici psihofiziologice esențiale ale acestor substanțe. Scurt istoric al evoluției preparatelor neuroleptice. Clasificarea neurolepticilor (fenotiazine, buterofenone, tioxantene, diazepine și oxazepine, benzamide ș.a.), indicații clinice și contra indicații. Antipsihoticele din a doua generație.</w:t>
            </w:r>
          </w:p>
        </w:tc>
      </w:tr>
      <w:tr w:rsidR="00473D18" w:rsidRPr="00002E62" w14:paraId="6A8CFC99" w14:textId="77777777" w:rsidTr="00BC436E">
        <w:tc>
          <w:tcPr>
            <w:tcW w:w="626" w:type="dxa"/>
          </w:tcPr>
          <w:p w14:paraId="1F5FADE3" w14:textId="77777777" w:rsidR="00473D18" w:rsidRPr="00473D18" w:rsidRDefault="00473D18" w:rsidP="00BC436E">
            <w:pPr>
              <w:rPr>
                <w:sz w:val="22"/>
                <w:szCs w:val="22"/>
                <w:lang w:val="ro-RO"/>
              </w:rPr>
            </w:pPr>
            <w:r w:rsidRPr="00473D18">
              <w:rPr>
                <w:sz w:val="22"/>
                <w:szCs w:val="22"/>
                <w:lang w:val="ro-RO"/>
              </w:rPr>
              <w:t>9.</w:t>
            </w:r>
          </w:p>
        </w:tc>
        <w:tc>
          <w:tcPr>
            <w:tcW w:w="2109" w:type="dxa"/>
          </w:tcPr>
          <w:p w14:paraId="349E9822" w14:textId="77777777" w:rsidR="00473D18" w:rsidRPr="00473D18" w:rsidRDefault="00473D18" w:rsidP="00BC436E">
            <w:pPr>
              <w:rPr>
                <w:sz w:val="22"/>
                <w:szCs w:val="22"/>
                <w:lang w:val="ro-RO"/>
              </w:rPr>
            </w:pPr>
            <w:r w:rsidRPr="00473D18">
              <w:rPr>
                <w:sz w:val="22"/>
                <w:szCs w:val="22"/>
                <w:lang w:val="ro-RO"/>
              </w:rPr>
              <w:t>Aspecte contemporane referitoare la clinica şi dinamica tulburărilor de personalitate.</w:t>
            </w:r>
          </w:p>
        </w:tc>
        <w:tc>
          <w:tcPr>
            <w:tcW w:w="6758" w:type="dxa"/>
            <w:vAlign w:val="center"/>
          </w:tcPr>
          <w:p w14:paraId="433F32CF" w14:textId="77777777" w:rsidR="00473D18" w:rsidRPr="00473D18" w:rsidRDefault="00473D18" w:rsidP="00BC436E">
            <w:pPr>
              <w:rPr>
                <w:sz w:val="22"/>
                <w:szCs w:val="22"/>
                <w:lang w:val="ro-RO"/>
              </w:rPr>
            </w:pPr>
            <w:r w:rsidRPr="00473D18">
              <w:rPr>
                <w:sz w:val="22"/>
                <w:szCs w:val="22"/>
                <w:lang w:val="ro-RO"/>
              </w:rPr>
              <w:t>Noțiunea de tulburare de personalitate. Ipoteze etiopatogenetice contemporane. Accentuări de caracter. Clasificarea tulburărilor de personalitate, descrierea tipurilor clinice. Noțiune despre dinamică și descrierea manifestărilor clinice ale acestora. Evaluarea psihiatrico-legală a tulburărilor de personalitate.</w:t>
            </w:r>
          </w:p>
        </w:tc>
      </w:tr>
      <w:tr w:rsidR="00473D18" w:rsidRPr="00CF3012" w14:paraId="26100E9C" w14:textId="77777777" w:rsidTr="00BC436E">
        <w:tc>
          <w:tcPr>
            <w:tcW w:w="626" w:type="dxa"/>
          </w:tcPr>
          <w:p w14:paraId="3DC36BC6" w14:textId="77777777" w:rsidR="00473D18" w:rsidRPr="00473D18" w:rsidRDefault="00473D18" w:rsidP="00BC436E">
            <w:pPr>
              <w:rPr>
                <w:sz w:val="22"/>
                <w:szCs w:val="22"/>
                <w:lang w:val="ro-RO"/>
              </w:rPr>
            </w:pPr>
            <w:r w:rsidRPr="00473D18">
              <w:rPr>
                <w:sz w:val="22"/>
                <w:szCs w:val="22"/>
                <w:lang w:val="ro-RO"/>
              </w:rPr>
              <w:t>10.</w:t>
            </w:r>
          </w:p>
        </w:tc>
        <w:tc>
          <w:tcPr>
            <w:tcW w:w="2109" w:type="dxa"/>
          </w:tcPr>
          <w:p w14:paraId="0D0A5DE1" w14:textId="77777777" w:rsidR="00473D18" w:rsidRPr="00473D18" w:rsidRDefault="00473D18" w:rsidP="00BC436E">
            <w:pPr>
              <w:rPr>
                <w:sz w:val="22"/>
                <w:szCs w:val="22"/>
                <w:lang w:val="ro-RO"/>
              </w:rPr>
            </w:pPr>
            <w:r w:rsidRPr="00473D18">
              <w:rPr>
                <w:sz w:val="22"/>
                <w:szCs w:val="22"/>
                <w:lang w:val="ro-RO"/>
              </w:rPr>
              <w:t>Clinica și tratamentul tulburărilor psihice în cadrul Hiperstensiunii arteriale (HTA)</w:t>
            </w:r>
          </w:p>
        </w:tc>
        <w:tc>
          <w:tcPr>
            <w:tcW w:w="6758" w:type="dxa"/>
            <w:vAlign w:val="center"/>
          </w:tcPr>
          <w:p w14:paraId="61C03722" w14:textId="77777777" w:rsidR="00473D18" w:rsidRPr="00473D18" w:rsidRDefault="00473D18" w:rsidP="00BC436E">
            <w:pPr>
              <w:rPr>
                <w:sz w:val="22"/>
                <w:szCs w:val="22"/>
                <w:lang w:val="ro-RO"/>
              </w:rPr>
            </w:pPr>
            <w:r w:rsidRPr="00473D18">
              <w:rPr>
                <w:sz w:val="22"/>
                <w:szCs w:val="22"/>
                <w:lang w:val="ro-RO"/>
              </w:rPr>
              <w:t>Mecanismele etiopatogenice a bolii hipertensive. Factorii de risc în patologia cardio-vasculară. Caracteristica clinică a celor mai des  întâlnite tulburări psihice și psihotice la bolnavi hipertensivi în plan diferențial-diagnostic și curativ. Metodele de bază în tratamentul tulburărilor psihotice la pacienți suferinzi de boala hipertensivă.</w:t>
            </w:r>
          </w:p>
        </w:tc>
      </w:tr>
      <w:tr w:rsidR="00473D18" w:rsidRPr="00CF3012" w14:paraId="7E9AE145" w14:textId="77777777" w:rsidTr="00BC436E">
        <w:tc>
          <w:tcPr>
            <w:tcW w:w="626" w:type="dxa"/>
          </w:tcPr>
          <w:p w14:paraId="510D48CB" w14:textId="77777777" w:rsidR="00473D18" w:rsidRPr="00473D18" w:rsidRDefault="00473D18" w:rsidP="00BC436E">
            <w:pPr>
              <w:rPr>
                <w:sz w:val="22"/>
                <w:szCs w:val="22"/>
                <w:lang w:val="ro-RO"/>
              </w:rPr>
            </w:pPr>
            <w:r w:rsidRPr="00473D18">
              <w:rPr>
                <w:sz w:val="22"/>
                <w:szCs w:val="22"/>
                <w:lang w:val="ro-RO"/>
              </w:rPr>
              <w:t>11.</w:t>
            </w:r>
          </w:p>
        </w:tc>
        <w:tc>
          <w:tcPr>
            <w:tcW w:w="2109" w:type="dxa"/>
          </w:tcPr>
          <w:p w14:paraId="05AE7096" w14:textId="77777777" w:rsidR="00473D18" w:rsidRPr="00473D18" w:rsidRDefault="00473D18" w:rsidP="00BC436E">
            <w:pPr>
              <w:rPr>
                <w:sz w:val="22"/>
                <w:szCs w:val="22"/>
                <w:lang w:val="ro-RO"/>
              </w:rPr>
            </w:pPr>
            <w:r w:rsidRPr="00473D18">
              <w:rPr>
                <w:sz w:val="22"/>
                <w:szCs w:val="22"/>
                <w:lang w:val="ro-RO"/>
              </w:rPr>
              <w:t>Tulburări psihice pre- și postnatale.</w:t>
            </w:r>
          </w:p>
        </w:tc>
        <w:tc>
          <w:tcPr>
            <w:tcW w:w="6758" w:type="dxa"/>
            <w:vAlign w:val="center"/>
          </w:tcPr>
          <w:p w14:paraId="1021DFFF" w14:textId="77777777" w:rsidR="00473D18" w:rsidRPr="00473D18" w:rsidRDefault="00473D18" w:rsidP="00BC436E">
            <w:pPr>
              <w:rPr>
                <w:sz w:val="22"/>
                <w:szCs w:val="22"/>
                <w:lang w:val="ro-RO"/>
              </w:rPr>
            </w:pPr>
            <w:r w:rsidRPr="00473D18">
              <w:rPr>
                <w:sz w:val="22"/>
                <w:szCs w:val="22"/>
                <w:lang w:val="ro-RO"/>
              </w:rPr>
              <w:t xml:space="preserve">Date epidemiologice, etiopatogenetice și clinice ale tulburarilor psihice care apar în perioada pre- și postnatală. Particularitățile reacțiilor fiziologice de tipul baby blues și diferențierea de tulburările care au deja un conținut psihopatologic. Tipuri clinice ale tulburarilor pre- și postnatale, aspecte evolutive și criterii de tratament. Tipurile de depresie clinică  în perioada de lehuzie. Tipuri de psihoze, scale specifice de </w:t>
            </w:r>
            <w:r w:rsidRPr="00473D18">
              <w:rPr>
                <w:sz w:val="22"/>
                <w:szCs w:val="22"/>
                <w:lang w:val="ro-RO"/>
              </w:rPr>
              <w:lastRenderedPageBreak/>
              <w:t>evaluare și algoritmii de intervenție în tulburările psihice pre- și postnatale.</w:t>
            </w:r>
          </w:p>
        </w:tc>
      </w:tr>
      <w:tr w:rsidR="00473D18" w:rsidRPr="00CF3012" w14:paraId="2511A213" w14:textId="77777777" w:rsidTr="00BC436E">
        <w:tc>
          <w:tcPr>
            <w:tcW w:w="626" w:type="dxa"/>
          </w:tcPr>
          <w:p w14:paraId="16C117A5" w14:textId="77777777" w:rsidR="00473D18" w:rsidRPr="00473D18" w:rsidRDefault="00473D18" w:rsidP="00BC436E">
            <w:pPr>
              <w:rPr>
                <w:sz w:val="22"/>
                <w:szCs w:val="22"/>
                <w:lang w:val="ro-RO"/>
              </w:rPr>
            </w:pPr>
            <w:r w:rsidRPr="00473D18">
              <w:rPr>
                <w:sz w:val="22"/>
                <w:szCs w:val="22"/>
                <w:lang w:val="ro-RO"/>
              </w:rPr>
              <w:lastRenderedPageBreak/>
              <w:t>12.</w:t>
            </w:r>
          </w:p>
        </w:tc>
        <w:tc>
          <w:tcPr>
            <w:tcW w:w="2109" w:type="dxa"/>
          </w:tcPr>
          <w:p w14:paraId="08B4C6EC" w14:textId="77777777" w:rsidR="00473D18" w:rsidRPr="00473D18" w:rsidRDefault="00473D18" w:rsidP="00BC436E">
            <w:pPr>
              <w:rPr>
                <w:sz w:val="22"/>
                <w:szCs w:val="22"/>
                <w:lang w:val="ro-RO"/>
              </w:rPr>
            </w:pPr>
            <w:r w:rsidRPr="00473D18">
              <w:rPr>
                <w:sz w:val="22"/>
                <w:szCs w:val="22"/>
                <w:lang w:val="ro-RO"/>
              </w:rPr>
              <w:t>Antidepresivele. Clasificare, mecanisme de acțiune. Indicații, contraindicații.</w:t>
            </w:r>
          </w:p>
        </w:tc>
        <w:tc>
          <w:tcPr>
            <w:tcW w:w="6758" w:type="dxa"/>
            <w:vAlign w:val="center"/>
          </w:tcPr>
          <w:p w14:paraId="1A400522" w14:textId="77777777" w:rsidR="00473D18" w:rsidRPr="00473D18" w:rsidRDefault="00473D18" w:rsidP="00BC436E">
            <w:pPr>
              <w:jc w:val="both"/>
              <w:rPr>
                <w:sz w:val="22"/>
                <w:szCs w:val="22"/>
                <w:lang w:val="ro-RO"/>
              </w:rPr>
            </w:pPr>
            <w:r w:rsidRPr="00473D18">
              <w:rPr>
                <w:sz w:val="22"/>
                <w:szCs w:val="22"/>
                <w:lang w:val="ro-RO"/>
              </w:rPr>
              <w:t>Mecanisme de acțiune ale antidepresivelor. Inhibitori a monoaminoxidazei. Antidepresivele triciclice și tetraciclice. Inhibitori ai recaptării monoaminilor: serotoninergici, adrenoergici, dopaminergici ș.a. indicații de utilizare ale antidepresivelor. Noțiune de depresie agitată și apatică. Contraindicații în utilizarea antidepresivelor.</w:t>
            </w:r>
          </w:p>
        </w:tc>
      </w:tr>
      <w:tr w:rsidR="00473D18" w:rsidRPr="00CF3012" w14:paraId="2E49879B" w14:textId="77777777" w:rsidTr="00BC436E">
        <w:tc>
          <w:tcPr>
            <w:tcW w:w="626" w:type="dxa"/>
          </w:tcPr>
          <w:p w14:paraId="308379A3" w14:textId="77777777" w:rsidR="00473D18" w:rsidRPr="00473D18" w:rsidRDefault="00473D18" w:rsidP="00BC436E">
            <w:pPr>
              <w:rPr>
                <w:sz w:val="22"/>
                <w:szCs w:val="22"/>
                <w:lang w:val="ro-RO"/>
              </w:rPr>
            </w:pPr>
            <w:r w:rsidRPr="00473D18">
              <w:rPr>
                <w:sz w:val="22"/>
                <w:szCs w:val="22"/>
                <w:lang w:val="ro-RO"/>
              </w:rPr>
              <w:t>13.</w:t>
            </w:r>
          </w:p>
        </w:tc>
        <w:tc>
          <w:tcPr>
            <w:tcW w:w="2109" w:type="dxa"/>
          </w:tcPr>
          <w:p w14:paraId="3EDE27AC" w14:textId="77777777" w:rsidR="00473D18" w:rsidRPr="00473D18" w:rsidRDefault="00473D18" w:rsidP="00BC436E">
            <w:pPr>
              <w:rPr>
                <w:sz w:val="22"/>
                <w:szCs w:val="22"/>
                <w:lang w:val="ro-RO"/>
              </w:rPr>
            </w:pPr>
            <w:r w:rsidRPr="00473D18">
              <w:rPr>
                <w:sz w:val="22"/>
                <w:szCs w:val="22"/>
                <w:lang w:val="ro-RO"/>
              </w:rPr>
              <w:t>Sindromul dismetabolic în psihiatrie</w:t>
            </w:r>
          </w:p>
        </w:tc>
        <w:tc>
          <w:tcPr>
            <w:tcW w:w="6758" w:type="dxa"/>
            <w:vAlign w:val="center"/>
          </w:tcPr>
          <w:p w14:paraId="6BA4D9EF" w14:textId="77777777" w:rsidR="00473D18" w:rsidRPr="00473D18" w:rsidRDefault="00473D18" w:rsidP="00BC436E">
            <w:pPr>
              <w:rPr>
                <w:sz w:val="22"/>
                <w:szCs w:val="22"/>
                <w:lang w:val="ro-RO"/>
              </w:rPr>
            </w:pPr>
            <w:r w:rsidRPr="00473D18">
              <w:rPr>
                <w:sz w:val="22"/>
                <w:szCs w:val="22"/>
                <w:lang w:val="ro-RO"/>
              </w:rPr>
              <w:t>Reacțiile adverse în tratamentul cu antipsihotice a maladiilor psihice. Noțiune, criterii de încadrare în sindrom metabolic   (Henderson,2005;  Nasrallah,2006), protocolul european  de monitorizare al pacienților cu schizofrenie aflați în tratament antipsihotic, tabloul clinic și particularitățile sindromului metabolic specifice antipsihoticelor de generația a doua. Specificitatea simptomelor clinice ale zonelor mezolimbică, tuberoinfundibulară, prefrontală și nigrostriatală. Soluții de tratament pentru fiecare tip de simptome și aspecte comparative funcție de mai multe tipuri de antipsihotice ( algoritme de tratament al hiperprolactinemie, creștere în greutate, cardiace, sexuale, diabet zaharat, dislipidemie).</w:t>
            </w:r>
          </w:p>
        </w:tc>
      </w:tr>
    </w:tbl>
    <w:p w14:paraId="2BC51284" w14:textId="2A200810" w:rsidR="0099062F" w:rsidRPr="00BB6F97" w:rsidRDefault="00B57549" w:rsidP="00454A74">
      <w:pPr>
        <w:widowControl w:val="0"/>
        <w:spacing w:before="240" w:after="120"/>
        <w:ind w:left="284" w:hanging="284"/>
        <w:rPr>
          <w:b/>
          <w:caps/>
          <w:sz w:val="26"/>
          <w:szCs w:val="26"/>
          <w:lang w:val="ro-RO"/>
        </w:rPr>
      </w:pPr>
      <w:r w:rsidRPr="00BB6F97">
        <w:rPr>
          <w:b/>
          <w:caps/>
          <w:sz w:val="26"/>
          <w:szCs w:val="26"/>
          <w:lang w:val="ro-RO"/>
        </w:rPr>
        <w:t>V</w:t>
      </w:r>
      <w:r w:rsidR="00690F49" w:rsidRPr="00BB6F97">
        <w:rPr>
          <w:b/>
          <w:caps/>
          <w:sz w:val="26"/>
          <w:szCs w:val="26"/>
          <w:lang w:val="ro-RO"/>
        </w:rPr>
        <w:t xml:space="preserve">. </w:t>
      </w:r>
      <w:r w:rsidRPr="00BB6F97">
        <w:rPr>
          <w:b/>
          <w:caps/>
          <w:sz w:val="26"/>
          <w:szCs w:val="26"/>
          <w:lang w:val="ro-RO"/>
        </w:rPr>
        <w:t>sugestii metodologice de predare-învăţare-evaluare</w:t>
      </w:r>
    </w:p>
    <w:p w14:paraId="42640A86" w14:textId="17B3C3CC" w:rsidR="00B57549" w:rsidRDefault="00B57549" w:rsidP="00454A74">
      <w:pPr>
        <w:pStyle w:val="af"/>
        <w:numPr>
          <w:ilvl w:val="0"/>
          <w:numId w:val="1"/>
        </w:numPr>
        <w:spacing w:before="120"/>
        <w:ind w:left="567" w:hanging="357"/>
        <w:contextualSpacing w:val="0"/>
        <w:jc w:val="both"/>
        <w:rPr>
          <w:b/>
          <w:i/>
          <w:sz w:val="26"/>
          <w:szCs w:val="26"/>
          <w:lang w:val="ro-RO"/>
        </w:rPr>
      </w:pPr>
      <w:r w:rsidRPr="00BB6F97">
        <w:rPr>
          <w:b/>
          <w:i/>
          <w:sz w:val="26"/>
          <w:szCs w:val="26"/>
          <w:lang w:val="ro-RO"/>
        </w:rPr>
        <w:t>Metode de predare și învățare utilizate</w:t>
      </w:r>
    </w:p>
    <w:p w14:paraId="50B4BBAE" w14:textId="77777777" w:rsidR="00473D18" w:rsidRPr="00473D18" w:rsidRDefault="00473D18" w:rsidP="00473D18">
      <w:pPr>
        <w:widowControl w:val="0"/>
        <w:ind w:firstLine="567"/>
        <w:jc w:val="both"/>
        <w:rPr>
          <w:bCs/>
          <w:color w:val="000000"/>
          <w:lang w:val="ro-RO"/>
        </w:rPr>
      </w:pPr>
      <w:r w:rsidRPr="00473D18">
        <w:rPr>
          <w:bCs/>
          <w:color w:val="000000"/>
          <w:lang w:val="ro-RO"/>
        </w:rPr>
        <w:t xml:space="preserve">Conținutul teoretic al cursului fi predat prin metoda interactivă și prezentare Power Point. </w:t>
      </w:r>
    </w:p>
    <w:p w14:paraId="35A64BEB" w14:textId="489DA7FF" w:rsidR="00EC3D8A" w:rsidRDefault="00473D18" w:rsidP="00473D18">
      <w:pPr>
        <w:widowControl w:val="0"/>
        <w:ind w:firstLine="567"/>
        <w:jc w:val="both"/>
        <w:rPr>
          <w:bCs/>
          <w:color w:val="000000"/>
          <w:lang w:val="ro-RO"/>
        </w:rPr>
      </w:pPr>
      <w:r w:rsidRPr="00473D18">
        <w:rPr>
          <w:bCs/>
          <w:color w:val="000000"/>
          <w:lang w:val="ro-RO"/>
        </w:rPr>
        <w:t xml:space="preserve">Seminarele și lucrările practice vor fi realizate prin implementarea mai multe metode didactice interactive: </w:t>
      </w:r>
      <w:r w:rsidR="00EC3D8A" w:rsidRPr="00473D18">
        <w:rPr>
          <w:bCs/>
          <w:color w:val="000000"/>
          <w:lang w:val="ro-RO"/>
        </w:rPr>
        <w:t xml:space="preserve">discuții interactive, joc de rol, lucru în grupuri mici, </w:t>
      </w:r>
      <w:r w:rsidR="00EC3D8A" w:rsidRPr="00EC3D8A">
        <w:rPr>
          <w:bCs/>
          <w:color w:val="000000"/>
          <w:lang w:val="ro-RO"/>
        </w:rPr>
        <w:t>Brainstorming, Expunerea, Conversația, Studiul de caz, Dialog profesor – echipă, grupă sub formă de întrebări și răspunsuri, Demonstrarea și comentarea schemelor și tehnicilor tradiționale și speciale de diagnostic și tratament. Metoda problematizării – la problemele de situație propuse de profesor, cursanții elaborează modalități de soluționare. Pregătirea și prezentarea unei teze de curs, și /sau a prezentărilor de caz clinic, comunicărilor teoretice în format power point, pe tematica aleasă.</w:t>
      </w:r>
    </w:p>
    <w:p w14:paraId="12F495D7" w14:textId="11348BA3" w:rsidR="006548F5" w:rsidRPr="00454A74" w:rsidRDefault="00473D18" w:rsidP="00473D18">
      <w:pPr>
        <w:widowControl w:val="0"/>
        <w:ind w:firstLine="567"/>
        <w:jc w:val="both"/>
        <w:rPr>
          <w:bCs/>
          <w:color w:val="000000"/>
          <w:lang w:val="ro-RO"/>
        </w:rPr>
      </w:pPr>
      <w:r w:rsidRPr="00473D18">
        <w:rPr>
          <w:bCs/>
          <w:color w:val="000000"/>
          <w:lang w:val="ro-RO"/>
        </w:rPr>
        <w:t>Activitatea clinică va fi desfășurată la bazele clinice universitare de Asistență în S</w:t>
      </w:r>
      <w:r w:rsidR="00EC3D8A">
        <w:rPr>
          <w:bCs/>
          <w:color w:val="000000"/>
          <w:lang w:val="ro-RO"/>
        </w:rPr>
        <w:t>M</w:t>
      </w:r>
      <w:r w:rsidRPr="00473D18">
        <w:rPr>
          <w:bCs/>
          <w:color w:val="000000"/>
          <w:lang w:val="ro-RO"/>
        </w:rPr>
        <w:t xml:space="preserve">. </w:t>
      </w:r>
    </w:p>
    <w:p w14:paraId="484E9489" w14:textId="724808C0" w:rsidR="0099062F" w:rsidRPr="00454A74" w:rsidRDefault="00B57549" w:rsidP="00454A74">
      <w:pPr>
        <w:pStyle w:val="af"/>
        <w:numPr>
          <w:ilvl w:val="0"/>
          <w:numId w:val="1"/>
        </w:numPr>
        <w:spacing w:before="120"/>
        <w:ind w:left="567" w:hanging="357"/>
        <w:contextualSpacing w:val="0"/>
        <w:jc w:val="both"/>
        <w:rPr>
          <w:b/>
          <w:i/>
          <w:sz w:val="26"/>
          <w:szCs w:val="26"/>
          <w:lang w:val="ro-RO"/>
        </w:rPr>
      </w:pPr>
      <w:r w:rsidRPr="00BB6F97">
        <w:rPr>
          <w:b/>
          <w:i/>
          <w:sz w:val="26"/>
          <w:szCs w:val="26"/>
          <w:lang w:val="ro-RO"/>
        </w:rPr>
        <w:t>Metode de evaluare</w:t>
      </w:r>
      <w:r w:rsidR="006548F5" w:rsidRPr="00BB6F97">
        <w:rPr>
          <w:b/>
          <w:i/>
          <w:sz w:val="26"/>
          <w:szCs w:val="26"/>
          <w:lang w:val="ro-RO"/>
        </w:rPr>
        <w:t>:</w:t>
      </w:r>
    </w:p>
    <w:p w14:paraId="09A53499" w14:textId="5084B18C" w:rsidR="00B57549" w:rsidRDefault="00B57549" w:rsidP="000814BE">
      <w:pPr>
        <w:pStyle w:val="af"/>
        <w:widowControl w:val="0"/>
        <w:numPr>
          <w:ilvl w:val="0"/>
          <w:numId w:val="6"/>
        </w:numPr>
        <w:spacing w:before="120"/>
        <w:ind w:left="851" w:hanging="284"/>
        <w:contextualSpacing w:val="0"/>
        <w:rPr>
          <w:b/>
          <w:i/>
          <w:sz w:val="26"/>
          <w:szCs w:val="26"/>
          <w:lang w:val="ro-RO"/>
        </w:rPr>
      </w:pPr>
      <w:r w:rsidRPr="00BB6F97">
        <w:rPr>
          <w:b/>
          <w:i/>
          <w:sz w:val="26"/>
          <w:szCs w:val="26"/>
          <w:lang w:val="ro-RO"/>
        </w:rPr>
        <w:t>Curentă</w:t>
      </w:r>
    </w:p>
    <w:p w14:paraId="0D9C352F" w14:textId="07D9E473" w:rsidR="00454A74" w:rsidRPr="00454A74" w:rsidRDefault="00473D18" w:rsidP="00454A74">
      <w:pPr>
        <w:widowControl w:val="0"/>
        <w:ind w:firstLine="567"/>
        <w:jc w:val="both"/>
        <w:rPr>
          <w:bCs/>
          <w:color w:val="000000"/>
          <w:lang w:val="ro-RO"/>
        </w:rPr>
      </w:pPr>
      <w:r w:rsidRPr="00473D18">
        <w:rPr>
          <w:bCs/>
          <w:color w:val="000000"/>
          <w:lang w:val="ro-RO"/>
        </w:rPr>
        <w:t xml:space="preserve">Interviul verbal </w:t>
      </w:r>
    </w:p>
    <w:p w14:paraId="21DF897B" w14:textId="3CB10013" w:rsidR="00B57549" w:rsidRPr="00454A74" w:rsidRDefault="00B57549" w:rsidP="000814BE">
      <w:pPr>
        <w:pStyle w:val="af"/>
        <w:widowControl w:val="0"/>
        <w:numPr>
          <w:ilvl w:val="0"/>
          <w:numId w:val="6"/>
        </w:numPr>
        <w:spacing w:before="120"/>
        <w:ind w:left="851" w:hanging="284"/>
        <w:contextualSpacing w:val="0"/>
        <w:rPr>
          <w:b/>
          <w:i/>
          <w:caps/>
          <w:sz w:val="26"/>
          <w:szCs w:val="26"/>
          <w:lang w:val="ro-RO"/>
        </w:rPr>
      </w:pPr>
      <w:r w:rsidRPr="00BB6F97">
        <w:rPr>
          <w:b/>
          <w:i/>
          <w:sz w:val="26"/>
          <w:szCs w:val="26"/>
          <w:lang w:val="ro-RO"/>
        </w:rPr>
        <w:t xml:space="preserve">Finală </w:t>
      </w:r>
    </w:p>
    <w:p w14:paraId="6EFB8033" w14:textId="2698922A" w:rsidR="00E854F2" w:rsidRDefault="00473D18" w:rsidP="00454A74">
      <w:pPr>
        <w:widowControl w:val="0"/>
        <w:ind w:firstLine="567"/>
        <w:jc w:val="both"/>
        <w:rPr>
          <w:bCs/>
          <w:color w:val="000000"/>
          <w:lang w:val="ro-RO"/>
        </w:rPr>
      </w:pPr>
      <w:r w:rsidRPr="00473D18">
        <w:rPr>
          <w:bCs/>
          <w:color w:val="000000"/>
          <w:lang w:val="ro-RO"/>
        </w:rPr>
        <w:t xml:space="preserve">Examen verbal și în baza tezei de curs realizate </w:t>
      </w:r>
    </w:p>
    <w:p w14:paraId="19B912AE" w14:textId="77777777" w:rsidR="00473D18" w:rsidRPr="00BB6F97" w:rsidRDefault="00473D18" w:rsidP="00473D18">
      <w:pPr>
        <w:pStyle w:val="ListParagraph1"/>
        <w:widowControl w:val="0"/>
        <w:tabs>
          <w:tab w:val="left" w:pos="851"/>
        </w:tabs>
        <w:spacing w:after="0" w:line="240" w:lineRule="auto"/>
        <w:ind w:left="0"/>
        <w:contextualSpacing w:val="0"/>
        <w:jc w:val="both"/>
        <w:rPr>
          <w:b/>
          <w:caps/>
          <w:sz w:val="26"/>
          <w:szCs w:val="26"/>
          <w:lang w:val="ro-RO"/>
        </w:rPr>
      </w:pPr>
    </w:p>
    <w:p w14:paraId="4ECA9BCA" w14:textId="5AB7551B" w:rsidR="00D36C5F" w:rsidRPr="00BB6F97" w:rsidRDefault="009F2FB5" w:rsidP="00454A74">
      <w:pPr>
        <w:widowControl w:val="0"/>
        <w:spacing w:before="240" w:after="120"/>
        <w:ind w:left="284" w:hanging="284"/>
        <w:rPr>
          <w:b/>
          <w:caps/>
          <w:sz w:val="26"/>
          <w:szCs w:val="26"/>
          <w:lang w:val="ro-RO"/>
        </w:rPr>
      </w:pPr>
      <w:r w:rsidRPr="00BB6F97">
        <w:rPr>
          <w:b/>
          <w:caps/>
          <w:sz w:val="26"/>
          <w:szCs w:val="26"/>
          <w:lang w:val="ro-RO"/>
        </w:rPr>
        <w:t>V</w:t>
      </w:r>
      <w:r w:rsidR="006548F5" w:rsidRPr="00BB6F97">
        <w:rPr>
          <w:b/>
          <w:caps/>
          <w:sz w:val="26"/>
          <w:szCs w:val="26"/>
          <w:lang w:val="ro-RO"/>
        </w:rPr>
        <w:t>I</w:t>
      </w:r>
      <w:r w:rsidRPr="00BB6F97">
        <w:rPr>
          <w:b/>
          <w:caps/>
          <w:sz w:val="26"/>
          <w:szCs w:val="26"/>
          <w:lang w:val="ro-RO"/>
        </w:rPr>
        <w:t>. Bibliografia recomandată:</w:t>
      </w:r>
    </w:p>
    <w:p w14:paraId="4DC7733E" w14:textId="77777777" w:rsidR="009F2FB5" w:rsidRPr="002D2FCA" w:rsidRDefault="009F2FB5" w:rsidP="00454A74">
      <w:pPr>
        <w:pStyle w:val="af"/>
        <w:numPr>
          <w:ilvl w:val="0"/>
          <w:numId w:val="4"/>
        </w:numPr>
        <w:spacing w:before="240" w:after="120"/>
        <w:ind w:left="425" w:hanging="357"/>
        <w:contextualSpacing w:val="0"/>
        <w:rPr>
          <w:b/>
          <w:i/>
          <w:lang w:val="ro-RO"/>
        </w:rPr>
      </w:pPr>
      <w:bookmarkStart w:id="0" w:name="_Hlk77408815"/>
      <w:r w:rsidRPr="002D2FCA">
        <w:rPr>
          <w:b/>
          <w:i/>
          <w:lang w:val="ro-RO"/>
        </w:rPr>
        <w:t>Obligatorie:</w:t>
      </w:r>
    </w:p>
    <w:p w14:paraId="5588257C"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Gheorghe M.D. Actualităţi în psihiatria biologică. Bucureşti, ed. Intact, 1999, 445 p.</w:t>
      </w:r>
    </w:p>
    <w:p w14:paraId="6312FB88"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Ghid de psihiatrie practică editat de David Goldberg. Ediţia a III-a. Bucureşti, Editura fundaţiei PRO, Bucureşti, 1997, 357 p.</w:t>
      </w:r>
    </w:p>
    <w:p w14:paraId="6A48896A"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 xml:space="preserve">Ghiduri de terapie Farmacologică în tulburările psihiatrice majore. Sub redacția Udriștoiu T., Marinescu D. Editura Medicală Universitară Craiova, 2014, 246 p. </w:t>
      </w:r>
    </w:p>
    <w:p w14:paraId="7BCC8EC1"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ICD-10, Clasificarea Tulburărilor Mentale și de Comportament, ediția 10., ed. ALL, București, 420 pag., 1998</w:t>
      </w:r>
    </w:p>
    <w:p w14:paraId="718D8DDA"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lastRenderedPageBreak/>
        <w:t>Kaplan &amp; Sadock Manual de buzunar de psihiatrie clinică (ediţia a treia revizuită). Traducere din engleză. Bucureşti, ed. Medicală, ediția a 3-a, 2009, 558 p.</w:t>
      </w:r>
    </w:p>
    <w:p w14:paraId="5E87DB41"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Kolcsar Melinda, Purnici Tr. Interacțiuni medicamentoase în psihiatrie. Tg.-Mureș, Farmamedia, 2015, 239 p.</w:t>
      </w:r>
    </w:p>
    <w:p w14:paraId="1CF33E95"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Manual de diagnostic și clasificare statitică a tulburărilor mintale. Asociaţia Psihiatrică Americană, Ediţia a 5-ea DSM 5 TM, Bucureşti, Editursa Medicală Callisto, 2016, 947 p.</w:t>
      </w:r>
    </w:p>
    <w:p w14:paraId="3AB4982C"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 xml:space="preserve">Manual de psihiatrie. Anatol Nacu, Jana Chihai, Ion Coșciug, Inga Deliv, Igor Nastas, Valentin Oprea, Ghenadie Cărăușu, Grigore Garaz ș.a. Chișinău S.n., 2021 Tipografia „Bons Offices”. - 647 p. </w:t>
      </w:r>
    </w:p>
    <w:p w14:paraId="3D3E92BF"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Morozov, Руководство по психиатрии.Moscova 1988, Vol I și II.</w:t>
      </w:r>
    </w:p>
    <w:p w14:paraId="24907D29"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Mosolov S., Indicații terapeutice cu antidepresive contemporane. Sankt Petersburg, 1995.</w:t>
      </w:r>
    </w:p>
    <w:p w14:paraId="561E4437"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Oprea Nicolae, Nacu Anatol, Oprea Valentin. Manual de Psihiatrie. Chișinău 2007.</w:t>
      </w:r>
    </w:p>
    <w:p w14:paraId="622BE644"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Predescu V., Psihiatrie, Vol I și Vol II, București 1998.</w:t>
      </w:r>
    </w:p>
    <w:p w14:paraId="492DBB4F"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Prelipceanu Dan. Psihiatrie clinică, Bucuresti,2015, 1092 pag.</w:t>
      </w:r>
    </w:p>
    <w:p w14:paraId="7A77A228" w14:textId="77777777" w:rsidR="00B943D4" w:rsidRPr="008912C8" w:rsidRDefault="00B943D4" w:rsidP="00B943D4">
      <w:pPr>
        <w:numPr>
          <w:ilvl w:val="0"/>
          <w:numId w:val="7"/>
        </w:numPr>
        <w:jc w:val="both"/>
        <w:rPr>
          <w:color w:val="000000" w:themeColor="text1"/>
          <w:sz w:val="22"/>
          <w:szCs w:val="22"/>
          <w:lang w:val="ro-RO"/>
        </w:rPr>
      </w:pPr>
      <w:bookmarkStart w:id="1" w:name="_Hlk97807498"/>
      <w:r w:rsidRPr="008912C8">
        <w:rPr>
          <w:color w:val="000000" w:themeColor="text1"/>
          <w:sz w:val="22"/>
          <w:szCs w:val="22"/>
          <w:lang w:val="ro-MD"/>
        </w:rPr>
        <w:t>Protocol Clinic Național N 255 – Depresia:</w:t>
      </w:r>
      <w:r w:rsidRPr="008912C8">
        <w:rPr>
          <w:color w:val="000000" w:themeColor="text1"/>
          <w:sz w:val="22"/>
          <w:szCs w:val="22"/>
          <w:lang w:val="en-US"/>
        </w:rPr>
        <w:t xml:space="preserve"> </w:t>
      </w:r>
      <w:hyperlink r:id="rId8" w:history="1">
        <w:r w:rsidRPr="008912C8">
          <w:rPr>
            <w:rStyle w:val="af1"/>
            <w:color w:val="000000" w:themeColor="text1"/>
            <w:sz w:val="22"/>
            <w:szCs w:val="22"/>
            <w:lang w:val="ro-MD"/>
          </w:rPr>
          <w:t>http://old.ms.gov.md/_files/15271-PCN-255%2520Depresia.pdf</w:t>
        </w:r>
      </w:hyperlink>
      <w:r w:rsidRPr="008912C8">
        <w:rPr>
          <w:color w:val="000000" w:themeColor="text1"/>
          <w:sz w:val="22"/>
          <w:szCs w:val="22"/>
          <w:lang w:val="ro-MD"/>
        </w:rPr>
        <w:t xml:space="preserve"> </w:t>
      </w:r>
    </w:p>
    <w:p w14:paraId="5A94DE47" w14:textId="77777777" w:rsidR="00B943D4" w:rsidRPr="008912C8" w:rsidRDefault="00B943D4" w:rsidP="00B943D4">
      <w:pPr>
        <w:numPr>
          <w:ilvl w:val="0"/>
          <w:numId w:val="7"/>
        </w:numPr>
        <w:jc w:val="both"/>
        <w:rPr>
          <w:color w:val="000000" w:themeColor="text1"/>
          <w:sz w:val="22"/>
          <w:szCs w:val="22"/>
          <w:lang w:val="ro-RO"/>
        </w:rPr>
      </w:pPr>
      <w:r w:rsidRPr="008912C8">
        <w:rPr>
          <w:color w:val="000000" w:themeColor="text1"/>
          <w:sz w:val="22"/>
          <w:szCs w:val="22"/>
          <w:lang w:val="ro-MD"/>
        </w:rPr>
        <w:t xml:space="preserve">Protocol Clinic Național nr.9 - Schizofrenia. Primul Episod Psihotic: </w:t>
      </w:r>
      <w:hyperlink r:id="rId9" w:history="1">
        <w:r w:rsidRPr="008912C8">
          <w:rPr>
            <w:rStyle w:val="af1"/>
            <w:color w:val="000000" w:themeColor="text1"/>
            <w:sz w:val="22"/>
            <w:szCs w:val="22"/>
            <w:lang w:val="ro-MD"/>
          </w:rPr>
          <w:t>http://old.ms.gov.md/_files/13315 Prot%2520clinic%2520schizofrenia%2520actualizat%25202012.pdf</w:t>
        </w:r>
      </w:hyperlink>
    </w:p>
    <w:p w14:paraId="1C202C7A" w14:textId="77777777" w:rsidR="00B943D4" w:rsidRPr="008912C8" w:rsidRDefault="00B943D4" w:rsidP="00B943D4">
      <w:pPr>
        <w:numPr>
          <w:ilvl w:val="0"/>
          <w:numId w:val="7"/>
        </w:numPr>
        <w:jc w:val="both"/>
        <w:rPr>
          <w:rStyle w:val="af1"/>
          <w:color w:val="000000" w:themeColor="text1"/>
          <w:sz w:val="22"/>
          <w:szCs w:val="22"/>
          <w:lang w:val="ro-RO"/>
        </w:rPr>
      </w:pPr>
      <w:r w:rsidRPr="008912C8">
        <w:rPr>
          <w:color w:val="000000" w:themeColor="text1"/>
          <w:sz w:val="22"/>
          <w:szCs w:val="22"/>
          <w:lang w:val="ro-MD"/>
        </w:rPr>
        <w:t xml:space="preserve">Protocol Clinic Național. Demența. </w:t>
      </w:r>
      <w:r w:rsidRPr="008912C8">
        <w:rPr>
          <w:bCs/>
          <w:color w:val="000000" w:themeColor="text1"/>
          <w:sz w:val="22"/>
          <w:szCs w:val="22"/>
          <w:lang w:val="ro-RO"/>
        </w:rPr>
        <w:t xml:space="preserve">(PCN-389). </w:t>
      </w:r>
      <w:r w:rsidRPr="008912C8">
        <w:rPr>
          <w:bCs/>
          <w:color w:val="000000" w:themeColor="text1"/>
          <w:sz w:val="22"/>
          <w:szCs w:val="22"/>
          <w:lang w:val="en-US"/>
        </w:rPr>
        <w:t>Chișinău, 2021, 121 p.</w:t>
      </w:r>
    </w:p>
    <w:p w14:paraId="19570044" w14:textId="77777777" w:rsidR="00B943D4" w:rsidRPr="008912C8" w:rsidRDefault="00B943D4" w:rsidP="00B943D4">
      <w:pPr>
        <w:numPr>
          <w:ilvl w:val="0"/>
          <w:numId w:val="7"/>
        </w:numPr>
        <w:jc w:val="both"/>
        <w:rPr>
          <w:rStyle w:val="af1"/>
          <w:color w:val="000000" w:themeColor="text1"/>
          <w:sz w:val="22"/>
          <w:szCs w:val="22"/>
          <w:lang w:val="ro-RO"/>
        </w:rPr>
      </w:pPr>
      <w:r w:rsidRPr="008912C8">
        <w:rPr>
          <w:color w:val="000000" w:themeColor="text1"/>
          <w:sz w:val="22"/>
          <w:szCs w:val="22"/>
          <w:lang w:val="ro-MD"/>
        </w:rPr>
        <w:t xml:space="preserve">Protocol Clinic Național. Nr. 116 - Tulburarea Afectivă Bipolară - </w:t>
      </w:r>
      <w:hyperlink r:id="rId10" w:history="1">
        <w:r w:rsidRPr="008912C8">
          <w:rPr>
            <w:rStyle w:val="af1"/>
            <w:color w:val="000000" w:themeColor="text1"/>
            <w:sz w:val="22"/>
            <w:szCs w:val="22"/>
            <w:lang w:val="ro-MD"/>
          </w:rPr>
          <w:t>http://old.ms.gov.md/_files/6457-Binder1.pdf</w:t>
        </w:r>
      </w:hyperlink>
    </w:p>
    <w:p w14:paraId="39B1F02B"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Protocol clinic național. Tulburări de anxietate. Chișinău 20</w:t>
      </w:r>
      <w:r>
        <w:rPr>
          <w:iCs/>
          <w:sz w:val="22"/>
          <w:szCs w:val="22"/>
          <w:lang w:val="ro-RO"/>
        </w:rPr>
        <w:t>21</w:t>
      </w:r>
      <w:r w:rsidRPr="00904D5B">
        <w:rPr>
          <w:iCs/>
          <w:sz w:val="22"/>
          <w:szCs w:val="22"/>
          <w:lang w:val="ro-RO"/>
        </w:rPr>
        <w:t>.</w:t>
      </w:r>
    </w:p>
    <w:bookmarkEnd w:id="1"/>
    <w:p w14:paraId="7A5775B0" w14:textId="77777777" w:rsidR="00B943D4" w:rsidRPr="008912C8" w:rsidRDefault="00B943D4" w:rsidP="00B943D4">
      <w:pPr>
        <w:numPr>
          <w:ilvl w:val="0"/>
          <w:numId w:val="7"/>
        </w:numPr>
        <w:jc w:val="both"/>
        <w:rPr>
          <w:color w:val="000000" w:themeColor="text1"/>
          <w:sz w:val="22"/>
          <w:szCs w:val="22"/>
          <w:lang w:val="ro-RO"/>
        </w:rPr>
      </w:pPr>
      <w:r w:rsidRPr="008912C8">
        <w:rPr>
          <w:color w:val="000000" w:themeColor="text1"/>
          <w:sz w:val="22"/>
          <w:szCs w:val="22"/>
          <w:lang w:val="en-US"/>
        </w:rPr>
        <w:t xml:space="preserve">Stahl Stephen M. Psihofarmacologie. Baze neuroștiințifice și aplicații practice. </w:t>
      </w:r>
      <w:r w:rsidRPr="008912C8">
        <w:rPr>
          <w:color w:val="000000" w:themeColor="text1"/>
          <w:sz w:val="22"/>
          <w:szCs w:val="22"/>
          <w:lang w:val="ru-MD"/>
        </w:rPr>
        <w:t>Ed. Medicală CALLISTO, ediția a 4-a, București, 2018, 608 p.</w:t>
      </w:r>
    </w:p>
    <w:p w14:paraId="084AD980"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Stahl Stephen M. Stahl's Essential Psychopharmacology. Cambridge University Press, 2014, 600 p.</w:t>
      </w:r>
    </w:p>
    <w:p w14:paraId="3A86C104"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Tudose Florin - Bucuresti, Editura Fundatiei Romania de Maine, 2007. 336 p.; ISBN 978-973-725-755-0</w:t>
      </w:r>
    </w:p>
    <w:p w14:paraId="5EA79529"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Гельдер М., Гэт Д., Мейо Р. Оксфордское руководство по психиатрии в двух томах. Первод с английского Т. Кручинской и Н. Полищук. Киев, Изд-во Сфера, 1997, ( т. 1 – 499 с.; т. 2 – 435 с.).</w:t>
      </w:r>
    </w:p>
    <w:p w14:paraId="5E123683"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ГольдбергД., Бенджамин С., Крид Ф. Психиатрия в медицинской практике.- К.: Сфера, 1999.- 304 с.</w:t>
      </w:r>
    </w:p>
    <w:p w14:paraId="7BC219A6"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Менделевич В.Д. Современная аддиктология. Руководство по аддиктологии [под ред. авт.]. СПб: Речь 2007; 767.</w:t>
      </w:r>
    </w:p>
    <w:p w14:paraId="605F023E"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Мосолов С.Н. Кдиническое применение современных антидепрессанотов. С-Петербург, 1995.</w:t>
      </w:r>
    </w:p>
    <w:p w14:paraId="37E5F7FD"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Нуллер Ю.Л. Типология и терапия депрессии. 1999.</w:t>
      </w:r>
    </w:p>
    <w:p w14:paraId="0C677B3B"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 xml:space="preserve">Психиатрия: национальное руководство.// под ред. Т.Б. Дмитриевой, В.Н. Краснова, Н.Г., Незнанова, В.Я. Сёмке, А.С. Тиганова - Москва, «ГЭОТАР-Медиа», 2009, 1000с. </w:t>
      </w:r>
    </w:p>
    <w:p w14:paraId="78EF437F"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 xml:space="preserve">Психиатрия: национальное руководство.// под ред. Т.Б. Дмитриевой, В.Н. Краснова, Н.Г., Незнанова, В.Я. Сёмке, А.С. Тиганова - Москва, «ГЭОТАР-Медиа», 2009, 1000с. </w:t>
      </w:r>
    </w:p>
    <w:p w14:paraId="0DFD60C4"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Руководство по Психиатрии. Под ред. А.С. Тиганова в двух томах, Москва, Медициа, 1999, (т. 1 – 712 с.; т. 2 - 783 с.).</w:t>
      </w:r>
    </w:p>
    <w:p w14:paraId="4C75FBF8"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Смулевич А.Б. депрессии в общемедицинской практике. М., 2000.</w:t>
      </w:r>
    </w:p>
    <w:p w14:paraId="65503ED8"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Фармакотерапия в неврологии и психиатрии. Перевод с английскогою под редакцией С.Д. Энна и Дж. Койла. Москваб ООО Медицинское информационное агенствою 2007, 800 с.</w:t>
      </w:r>
    </w:p>
    <w:p w14:paraId="5287D7EF" w14:textId="77777777" w:rsidR="00B943D4" w:rsidRPr="00904D5B" w:rsidRDefault="00B943D4" w:rsidP="00904D5B">
      <w:pPr>
        <w:pStyle w:val="af"/>
        <w:numPr>
          <w:ilvl w:val="0"/>
          <w:numId w:val="7"/>
        </w:numPr>
        <w:rPr>
          <w:iCs/>
          <w:sz w:val="22"/>
          <w:szCs w:val="22"/>
          <w:lang w:val="ro-RO"/>
        </w:rPr>
      </w:pPr>
      <w:r w:rsidRPr="00904D5B">
        <w:rPr>
          <w:iCs/>
          <w:sz w:val="22"/>
          <w:szCs w:val="22"/>
          <w:lang w:val="ro-RO"/>
        </w:rPr>
        <w:t>Яничак Филипп Дж., Дэвис Джон М., Прескорн Шелдон Х., Айд Фрэнк Дж. Мл. Принципы и практика психофармакотерапии. Киев Ника-Центр 1999. 728 с.</w:t>
      </w:r>
    </w:p>
    <w:p w14:paraId="59BEE34D" w14:textId="6F50C326" w:rsidR="009F2FB5" w:rsidRPr="002D2FCA" w:rsidRDefault="009F2FB5" w:rsidP="00454A74">
      <w:pPr>
        <w:pStyle w:val="af"/>
        <w:numPr>
          <w:ilvl w:val="0"/>
          <w:numId w:val="4"/>
        </w:numPr>
        <w:spacing w:before="240" w:after="120"/>
        <w:ind w:left="425" w:hanging="357"/>
        <w:contextualSpacing w:val="0"/>
        <w:rPr>
          <w:b/>
          <w:i/>
          <w:lang w:val="ro-RO"/>
        </w:rPr>
      </w:pPr>
      <w:r w:rsidRPr="002D2FCA">
        <w:rPr>
          <w:b/>
          <w:i/>
          <w:lang w:val="ro-RO"/>
        </w:rPr>
        <w:t>Suplimentară:</w:t>
      </w:r>
    </w:p>
    <w:p w14:paraId="7E78251A" w14:textId="77777777" w:rsidR="00904D5B" w:rsidRPr="00904D5B" w:rsidRDefault="00904D5B" w:rsidP="00904D5B">
      <w:pPr>
        <w:pStyle w:val="af"/>
        <w:numPr>
          <w:ilvl w:val="0"/>
          <w:numId w:val="8"/>
        </w:numPr>
        <w:ind w:left="709" w:hanging="283"/>
        <w:rPr>
          <w:iCs/>
          <w:sz w:val="22"/>
          <w:szCs w:val="22"/>
          <w:lang w:val="ro-RO"/>
        </w:rPr>
      </w:pPr>
      <w:r w:rsidRPr="00904D5B">
        <w:rPr>
          <w:iCs/>
          <w:sz w:val="22"/>
          <w:szCs w:val="22"/>
          <w:lang w:val="ro-RO"/>
        </w:rPr>
        <w:t>Carauș. Hipertensiunea arterială: factori de risc și combaterea lor, tratament farmacologic</w:t>
      </w:r>
    </w:p>
    <w:p w14:paraId="623456CC" w14:textId="77777777" w:rsidR="00904D5B" w:rsidRPr="00904D5B" w:rsidRDefault="00904D5B" w:rsidP="00904D5B">
      <w:pPr>
        <w:pStyle w:val="af"/>
        <w:numPr>
          <w:ilvl w:val="0"/>
          <w:numId w:val="8"/>
        </w:numPr>
        <w:ind w:left="709" w:hanging="283"/>
        <w:rPr>
          <w:iCs/>
          <w:sz w:val="22"/>
          <w:szCs w:val="22"/>
          <w:lang w:val="ro-RO"/>
        </w:rPr>
      </w:pPr>
      <w:r w:rsidRPr="00904D5B">
        <w:rPr>
          <w:iCs/>
          <w:sz w:val="22"/>
          <w:szCs w:val="22"/>
          <w:lang w:val="ro-RO"/>
        </w:rPr>
        <w:lastRenderedPageBreak/>
        <w:t>Dănăilă Leon, Golu Mihai Tratat de Neuropsihologie. București, Editura Medicală, 2015, Vol.2, 654 p.</w:t>
      </w:r>
    </w:p>
    <w:p w14:paraId="0CF2AFCC" w14:textId="77777777" w:rsidR="00904D5B" w:rsidRPr="00904D5B" w:rsidRDefault="00904D5B" w:rsidP="00904D5B">
      <w:pPr>
        <w:pStyle w:val="af"/>
        <w:numPr>
          <w:ilvl w:val="0"/>
          <w:numId w:val="8"/>
        </w:numPr>
        <w:ind w:left="709" w:hanging="283"/>
        <w:rPr>
          <w:iCs/>
          <w:sz w:val="22"/>
          <w:szCs w:val="22"/>
          <w:lang w:val="ro-RO"/>
        </w:rPr>
      </w:pPr>
      <w:r w:rsidRPr="00904D5B">
        <w:rPr>
          <w:iCs/>
          <w:sz w:val="22"/>
          <w:szCs w:val="22"/>
          <w:lang w:val="ro-RO"/>
        </w:rPr>
        <w:t xml:space="preserve">Gheorghe Mihai Dumitru, Dragoș Marinescu, Victor A. Voicu. Antipsihoticele. București 2016. </w:t>
      </w:r>
    </w:p>
    <w:p w14:paraId="554ED6DC" w14:textId="77777777" w:rsidR="00904D5B" w:rsidRPr="00904D5B" w:rsidRDefault="00904D5B" w:rsidP="00904D5B">
      <w:pPr>
        <w:pStyle w:val="af"/>
        <w:numPr>
          <w:ilvl w:val="0"/>
          <w:numId w:val="8"/>
        </w:numPr>
        <w:ind w:left="709" w:hanging="283"/>
        <w:rPr>
          <w:iCs/>
          <w:sz w:val="22"/>
          <w:szCs w:val="22"/>
          <w:lang w:val="ro-RO"/>
        </w:rPr>
      </w:pPr>
      <w:r w:rsidRPr="00904D5B">
        <w:rPr>
          <w:iCs/>
          <w:sz w:val="22"/>
          <w:szCs w:val="22"/>
          <w:lang w:val="ro-RO"/>
        </w:rPr>
        <w:t>Marinescu Dragoş, Udriștoiu Tudor, Mogoanță Laurențiu. Elemente de psihiatrie biologică în psihofarmacologia clinică. Ed. Auis Printed, Craiova, 2010, 124 p.</w:t>
      </w:r>
    </w:p>
    <w:p w14:paraId="4C95A723" w14:textId="77777777" w:rsidR="00904D5B" w:rsidRPr="00904D5B" w:rsidRDefault="00904D5B" w:rsidP="00904D5B">
      <w:pPr>
        <w:pStyle w:val="af"/>
        <w:numPr>
          <w:ilvl w:val="0"/>
          <w:numId w:val="8"/>
        </w:numPr>
        <w:ind w:left="709" w:hanging="283"/>
        <w:rPr>
          <w:iCs/>
          <w:sz w:val="22"/>
          <w:szCs w:val="22"/>
          <w:lang w:val="ro-RO"/>
        </w:rPr>
      </w:pPr>
      <w:r w:rsidRPr="00904D5B">
        <w:rPr>
          <w:iCs/>
          <w:sz w:val="22"/>
          <w:szCs w:val="22"/>
          <w:lang w:val="ro-RO"/>
        </w:rPr>
        <w:t>Vornicu Brânduşa Tratamentul în schizofrenie., Iaşi, Universitas XXI, 2002,348 p.</w:t>
      </w:r>
    </w:p>
    <w:p w14:paraId="2439D52A" w14:textId="77777777" w:rsidR="00904D5B" w:rsidRPr="00904D5B" w:rsidRDefault="00904D5B" w:rsidP="00904D5B">
      <w:pPr>
        <w:pStyle w:val="af"/>
        <w:numPr>
          <w:ilvl w:val="0"/>
          <w:numId w:val="8"/>
        </w:numPr>
        <w:ind w:left="709" w:hanging="283"/>
        <w:rPr>
          <w:iCs/>
          <w:sz w:val="22"/>
          <w:szCs w:val="22"/>
          <w:lang w:val="ro-RO"/>
        </w:rPr>
      </w:pPr>
      <w:r w:rsidRPr="00904D5B">
        <w:rPr>
          <w:iCs/>
          <w:sz w:val="22"/>
          <w:szCs w:val="22"/>
          <w:lang w:val="ro-RO"/>
        </w:rPr>
        <w:t>Психиатрия. Под ред. Р. Шейдера. Перевод с английского М.В. Пащенкова, Д.Ю. Вельтищева. Москва, Практика, 1998, 485 с.</w:t>
      </w:r>
    </w:p>
    <w:p w14:paraId="59B371DD" w14:textId="77777777" w:rsidR="00904D5B" w:rsidRPr="00904D5B" w:rsidRDefault="00904D5B" w:rsidP="00904D5B">
      <w:pPr>
        <w:pStyle w:val="af"/>
        <w:numPr>
          <w:ilvl w:val="0"/>
          <w:numId w:val="8"/>
        </w:numPr>
        <w:ind w:left="709" w:hanging="283"/>
        <w:rPr>
          <w:iCs/>
          <w:sz w:val="22"/>
          <w:szCs w:val="22"/>
          <w:lang w:val="ro-RO"/>
        </w:rPr>
      </w:pPr>
      <w:r w:rsidRPr="00904D5B">
        <w:rPr>
          <w:iCs/>
          <w:sz w:val="22"/>
          <w:szCs w:val="22"/>
          <w:lang w:val="ro-RO"/>
        </w:rPr>
        <w:t xml:space="preserve">Фармакотерапия в неврологии и психиатрии. Перевод с английскогою под редакцией С.Д. Энна и Дж. Койла. Москваб ООО Медицинское информационное агенствою 2007, 800 с. </w:t>
      </w:r>
    </w:p>
    <w:bookmarkEnd w:id="0"/>
    <w:p w14:paraId="51C2A8B7" w14:textId="77777777" w:rsidR="00904D5B" w:rsidRPr="00904D5B" w:rsidRDefault="00904D5B" w:rsidP="00904D5B">
      <w:pPr>
        <w:pStyle w:val="af"/>
        <w:ind w:left="567"/>
        <w:rPr>
          <w:iCs/>
          <w:sz w:val="22"/>
          <w:szCs w:val="22"/>
          <w:lang w:val="ro-RO"/>
        </w:rPr>
      </w:pPr>
    </w:p>
    <w:p w14:paraId="315E8416" w14:textId="77777777" w:rsidR="00904D5B" w:rsidRPr="00901011" w:rsidRDefault="00904D5B" w:rsidP="00904D5B">
      <w:pPr>
        <w:spacing w:after="160" w:line="259" w:lineRule="auto"/>
        <w:rPr>
          <w:sz w:val="26"/>
          <w:szCs w:val="26"/>
          <w:lang w:val="ro-RO"/>
        </w:rPr>
      </w:pPr>
    </w:p>
    <w:p w14:paraId="0B22E84D" w14:textId="77777777" w:rsidR="009F2FB5" w:rsidRPr="00904D5B" w:rsidRDefault="009F2FB5" w:rsidP="009943B5">
      <w:pPr>
        <w:rPr>
          <w:bCs/>
          <w:iCs/>
          <w:sz w:val="26"/>
          <w:szCs w:val="26"/>
          <w:lang w:val="ro-RO"/>
        </w:rPr>
      </w:pPr>
    </w:p>
    <w:p w14:paraId="369852BA" w14:textId="77777777" w:rsidR="00AC546F" w:rsidRPr="00BB6F97" w:rsidRDefault="00AC546F" w:rsidP="009943B5">
      <w:pPr>
        <w:rPr>
          <w:b/>
          <w:sz w:val="26"/>
          <w:szCs w:val="26"/>
          <w:lang w:val="ro-RO"/>
        </w:rPr>
      </w:pPr>
    </w:p>
    <w:sectPr w:rsidR="00AC546F" w:rsidRPr="00BB6F97" w:rsidSect="00531DC8">
      <w:headerReference w:type="default" r:id="rId11"/>
      <w:headerReference w:type="first" r:id="rId12"/>
      <w:pgSz w:w="11906" w:h="16838" w:code="9"/>
      <w:pgMar w:top="1134" w:right="567" w:bottom="1276" w:left="1701" w:header="44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5B15" w14:textId="77777777" w:rsidR="007F3067" w:rsidRDefault="007F3067">
      <w:r>
        <w:separator/>
      </w:r>
    </w:p>
  </w:endnote>
  <w:endnote w:type="continuationSeparator" w:id="0">
    <w:p w14:paraId="35EC8B36" w14:textId="77777777" w:rsidR="007F3067" w:rsidRDefault="007F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BAA1" w14:textId="77777777" w:rsidR="007F3067" w:rsidRDefault="007F3067">
      <w:r>
        <w:separator/>
      </w:r>
    </w:p>
  </w:footnote>
  <w:footnote w:type="continuationSeparator" w:id="0">
    <w:p w14:paraId="20B1C18C" w14:textId="77777777" w:rsidR="007F3067" w:rsidRDefault="007F3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528"/>
      <w:gridCol w:w="1276"/>
      <w:gridCol w:w="1276"/>
    </w:tblGrid>
    <w:tr w:rsidR="00531DC8" w:rsidRPr="00710634" w14:paraId="2D1BC45F" w14:textId="77777777" w:rsidTr="00FB27A6">
      <w:trPr>
        <w:cantSplit/>
        <w:trHeight w:val="414"/>
        <w:tblHeader/>
      </w:trPr>
      <w:tc>
        <w:tcPr>
          <w:tcW w:w="1560" w:type="dxa"/>
          <w:vMerge w:val="restart"/>
          <w:tcBorders>
            <w:top w:val="single" w:sz="4" w:space="0" w:color="auto"/>
            <w:left w:val="single" w:sz="4" w:space="0" w:color="auto"/>
          </w:tcBorders>
        </w:tcPr>
        <w:p w14:paraId="5594704A" w14:textId="77777777" w:rsidR="00531DC8" w:rsidRPr="00541BD3" w:rsidRDefault="00531DC8" w:rsidP="00531DC8">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61312" behindDoc="0" locked="0" layoutInCell="1" allowOverlap="1" wp14:anchorId="68CF805D" wp14:editId="7B7C50F7">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6B3B041F" wp14:editId="521A04C8">
                    <wp:extent cx="561975" cy="816610"/>
                    <wp:effectExtent l="0" t="0" r="0" b="25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408CC72"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528" w:type="dxa"/>
          <w:vMerge w:val="restart"/>
          <w:tcBorders>
            <w:top w:val="single" w:sz="4" w:space="0" w:color="auto"/>
            <w:left w:val="single" w:sz="4" w:space="0" w:color="auto"/>
          </w:tcBorders>
          <w:vAlign w:val="center"/>
        </w:tcPr>
        <w:p w14:paraId="3AA4A85D" w14:textId="77777777" w:rsidR="00072514" w:rsidRPr="00FB27A6" w:rsidRDefault="00531DC8" w:rsidP="00531DC8">
          <w:pPr>
            <w:pStyle w:val="a7"/>
            <w:jc w:val="center"/>
            <w:rPr>
              <w:b/>
              <w:sz w:val="28"/>
              <w:szCs w:val="28"/>
              <w:lang w:val="it-IT"/>
            </w:rPr>
          </w:pPr>
          <w:r w:rsidRPr="00FB27A6">
            <w:rPr>
              <w:b/>
              <w:caps/>
              <w:sz w:val="28"/>
              <w:szCs w:val="28"/>
              <w:lang w:val="it-IT"/>
            </w:rPr>
            <w:t xml:space="preserve">PEC 8.5.1 </w:t>
          </w:r>
          <w:r w:rsidRPr="00FB27A6">
            <w:rPr>
              <w:b/>
              <w:sz w:val="28"/>
              <w:szCs w:val="28"/>
              <w:lang w:val="it-IT"/>
            </w:rPr>
            <w:t>PROGRAM</w:t>
          </w:r>
          <w:r w:rsidR="00286AAB" w:rsidRPr="00FB27A6">
            <w:rPr>
              <w:b/>
              <w:sz w:val="28"/>
              <w:szCs w:val="28"/>
              <w:lang w:val="it-IT"/>
            </w:rPr>
            <w:t>A</w:t>
          </w:r>
          <w:r w:rsidRPr="00FB27A6">
            <w:rPr>
              <w:b/>
              <w:sz w:val="28"/>
              <w:szCs w:val="28"/>
              <w:lang w:val="it-IT"/>
            </w:rPr>
            <w:t xml:space="preserve"> </w:t>
          </w:r>
        </w:p>
        <w:p w14:paraId="59DBDDB0" w14:textId="77777777" w:rsidR="00531DC8" w:rsidRPr="00FB27A6" w:rsidRDefault="00531DC8" w:rsidP="00531DC8">
          <w:pPr>
            <w:pStyle w:val="a7"/>
            <w:jc w:val="center"/>
            <w:rPr>
              <w:b/>
              <w:caps/>
              <w:lang w:val="it-IT"/>
            </w:rPr>
          </w:pPr>
          <w:r w:rsidRPr="00FB27A6">
            <w:rPr>
              <w:b/>
              <w:sz w:val="28"/>
              <w:szCs w:val="28"/>
              <w:lang w:val="it-IT"/>
            </w:rPr>
            <w:t>DE EDUCAŢIE CONTIN</w:t>
          </w:r>
          <w:r w:rsidRPr="00FB27A6">
            <w:rPr>
              <w:b/>
              <w:sz w:val="28"/>
              <w:szCs w:val="28"/>
              <w:lang w:val="ro-RO"/>
            </w:rPr>
            <w:t>UĂ</w:t>
          </w:r>
        </w:p>
      </w:tc>
      <w:tc>
        <w:tcPr>
          <w:tcW w:w="1276" w:type="dxa"/>
          <w:tcBorders>
            <w:top w:val="single" w:sz="4" w:space="0" w:color="auto"/>
            <w:left w:val="single" w:sz="4" w:space="0" w:color="auto"/>
            <w:bottom w:val="single" w:sz="4" w:space="0" w:color="auto"/>
            <w:right w:val="single" w:sz="4" w:space="0" w:color="auto"/>
          </w:tcBorders>
          <w:vAlign w:val="center"/>
        </w:tcPr>
        <w:p w14:paraId="62D483F9" w14:textId="77777777" w:rsidR="00531DC8" w:rsidRPr="00FB27A6" w:rsidRDefault="00531DC8" w:rsidP="00531DC8">
          <w:pPr>
            <w:rPr>
              <w:rStyle w:val="a9"/>
              <w:lang w:val="ro-RO"/>
            </w:rPr>
          </w:pPr>
          <w:r w:rsidRPr="00FB27A6">
            <w:rPr>
              <w:rStyle w:val="a9"/>
            </w:rPr>
            <w:t>R</w:t>
          </w:r>
          <w:r w:rsidRPr="00FB27A6">
            <w:rPr>
              <w:rStyle w:val="a9"/>
              <w:lang w:val="en-US"/>
            </w:rPr>
            <w:t>edac</w:t>
          </w:r>
          <w:r w:rsidR="00FB27A6">
            <w:rPr>
              <w:rStyle w:val="a9"/>
              <w:lang w:val="ro-RO"/>
            </w:rPr>
            <w:t>ţia</w:t>
          </w:r>
          <w:r w:rsidRPr="00FB27A6">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0DD7DBE6" w14:textId="10200991" w:rsidR="00531DC8" w:rsidRPr="00FB27A6" w:rsidRDefault="00531DC8" w:rsidP="002A66FE">
          <w:pPr>
            <w:pStyle w:val="PaginaIntestazione"/>
            <w:jc w:val="left"/>
            <w:rPr>
              <w:rStyle w:val="a9"/>
              <w:b/>
              <w:sz w:val="24"/>
              <w:szCs w:val="24"/>
            </w:rPr>
          </w:pPr>
          <w:r w:rsidRPr="00FB27A6">
            <w:rPr>
              <w:rStyle w:val="a9"/>
              <w:b/>
              <w:sz w:val="24"/>
              <w:szCs w:val="24"/>
            </w:rPr>
            <w:t>0</w:t>
          </w:r>
          <w:r w:rsidR="002A66FE">
            <w:rPr>
              <w:rStyle w:val="a9"/>
              <w:b/>
              <w:sz w:val="24"/>
              <w:szCs w:val="24"/>
            </w:rPr>
            <w:t>9</w:t>
          </w:r>
        </w:p>
      </w:tc>
    </w:tr>
    <w:tr w:rsidR="00531DC8" w:rsidRPr="00710634" w14:paraId="7D351F7F" w14:textId="77777777" w:rsidTr="00FB27A6">
      <w:trPr>
        <w:cantSplit/>
        <w:trHeight w:val="382"/>
        <w:tblHeader/>
      </w:trPr>
      <w:tc>
        <w:tcPr>
          <w:tcW w:w="1560" w:type="dxa"/>
          <w:vMerge/>
          <w:tcBorders>
            <w:left w:val="single" w:sz="4" w:space="0" w:color="auto"/>
          </w:tcBorders>
        </w:tcPr>
        <w:p w14:paraId="1D4944BC" w14:textId="77777777" w:rsidR="00531DC8" w:rsidRPr="00D544E2" w:rsidRDefault="00531DC8" w:rsidP="00531DC8">
          <w:pPr>
            <w:pStyle w:val="a7"/>
            <w:ind w:left="830"/>
            <w:rPr>
              <w:sz w:val="16"/>
              <w:szCs w:val="16"/>
              <w:lang w:val="ro-RO"/>
            </w:rPr>
          </w:pPr>
        </w:p>
      </w:tc>
      <w:tc>
        <w:tcPr>
          <w:tcW w:w="5528" w:type="dxa"/>
          <w:vMerge/>
          <w:tcBorders>
            <w:left w:val="single" w:sz="4" w:space="0" w:color="auto"/>
          </w:tcBorders>
          <w:vAlign w:val="center"/>
        </w:tcPr>
        <w:p w14:paraId="1EDE9A12" w14:textId="77777777" w:rsidR="00531DC8" w:rsidRPr="00FB27A6" w:rsidRDefault="00531DC8" w:rsidP="00531DC8">
          <w:pPr>
            <w:pStyle w:val="a7"/>
            <w:jc w:val="center"/>
            <w:rPr>
              <w:b/>
              <w:caps/>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14:paraId="5CC959BD" w14:textId="77777777" w:rsidR="00531DC8" w:rsidRPr="00FB27A6" w:rsidRDefault="00531DC8" w:rsidP="00531DC8">
          <w:pPr>
            <w:rPr>
              <w:rStyle w:val="a9"/>
            </w:rPr>
          </w:pPr>
          <w:r w:rsidRPr="00FB27A6">
            <w:rPr>
              <w:rStyle w:val="a9"/>
            </w:rPr>
            <w:t>D</w:t>
          </w:r>
          <w:r w:rsidRPr="00FB27A6">
            <w:rPr>
              <w:rStyle w:val="a9"/>
              <w:lang w:val="ro-RO"/>
            </w:rPr>
            <w:t>ata</w:t>
          </w:r>
          <w:r w:rsidRPr="00FB27A6">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33848027" w14:textId="1EB34CAE" w:rsidR="00531DC8" w:rsidRPr="00FB27A6" w:rsidRDefault="002A66FE" w:rsidP="002A66FE">
          <w:pPr>
            <w:pStyle w:val="PaginaIntestazione"/>
            <w:jc w:val="left"/>
            <w:rPr>
              <w:rStyle w:val="a9"/>
              <w:b/>
              <w:sz w:val="24"/>
              <w:szCs w:val="24"/>
            </w:rPr>
          </w:pPr>
          <w:r>
            <w:rPr>
              <w:rStyle w:val="a9"/>
              <w:b/>
              <w:sz w:val="24"/>
              <w:szCs w:val="24"/>
            </w:rPr>
            <w:t>08</w:t>
          </w:r>
          <w:r w:rsidR="00654F85">
            <w:rPr>
              <w:rStyle w:val="a9"/>
              <w:b/>
              <w:sz w:val="24"/>
              <w:szCs w:val="24"/>
            </w:rPr>
            <w:t>.0</w:t>
          </w:r>
          <w:r>
            <w:rPr>
              <w:rStyle w:val="a9"/>
              <w:b/>
              <w:sz w:val="24"/>
              <w:szCs w:val="24"/>
            </w:rPr>
            <w:t>9.2021</w:t>
          </w:r>
        </w:p>
      </w:tc>
    </w:tr>
    <w:tr w:rsidR="00531DC8" w:rsidRPr="00710634" w14:paraId="3A3A6DF3" w14:textId="77777777" w:rsidTr="00FB27A6">
      <w:trPr>
        <w:cantSplit/>
        <w:trHeight w:val="676"/>
        <w:tblHeader/>
      </w:trPr>
      <w:tc>
        <w:tcPr>
          <w:tcW w:w="1560" w:type="dxa"/>
          <w:vMerge/>
          <w:tcBorders>
            <w:left w:val="single" w:sz="4" w:space="0" w:color="auto"/>
            <w:bottom w:val="single" w:sz="4" w:space="0" w:color="auto"/>
          </w:tcBorders>
        </w:tcPr>
        <w:p w14:paraId="7A064857" w14:textId="77777777" w:rsidR="00531DC8" w:rsidRPr="00D544E2" w:rsidRDefault="00531DC8" w:rsidP="00531DC8">
          <w:pPr>
            <w:pStyle w:val="a7"/>
            <w:ind w:left="830"/>
            <w:rPr>
              <w:sz w:val="16"/>
              <w:szCs w:val="16"/>
              <w:lang w:val="ro-RO"/>
            </w:rPr>
          </w:pPr>
        </w:p>
      </w:tc>
      <w:tc>
        <w:tcPr>
          <w:tcW w:w="5528" w:type="dxa"/>
          <w:vMerge/>
          <w:tcBorders>
            <w:left w:val="single" w:sz="4" w:space="0" w:color="auto"/>
            <w:bottom w:val="single" w:sz="4" w:space="0" w:color="auto"/>
          </w:tcBorders>
          <w:vAlign w:val="center"/>
        </w:tcPr>
        <w:p w14:paraId="5E121F86" w14:textId="77777777" w:rsidR="00531DC8" w:rsidRPr="00FB27A6" w:rsidRDefault="00531DC8" w:rsidP="00531DC8">
          <w:pPr>
            <w:pStyle w:val="a7"/>
            <w:jc w:val="center"/>
            <w:rPr>
              <w:b/>
              <w:caps/>
              <w:lang w:val="it-IT"/>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8504380" w14:textId="77777777" w:rsidR="00531DC8" w:rsidRPr="00FB27A6" w:rsidRDefault="00531DC8" w:rsidP="00531DC8">
          <w:pPr>
            <w:jc w:val="center"/>
            <w:rPr>
              <w:rStyle w:val="a9"/>
            </w:rPr>
          </w:pPr>
          <w:r w:rsidRPr="00FB27A6">
            <w:rPr>
              <w:rStyle w:val="a9"/>
            </w:rPr>
            <w:t xml:space="preserve">Pag. </w:t>
          </w:r>
          <w:r w:rsidRPr="00FB27A6">
            <w:rPr>
              <w:b/>
              <w:bCs/>
            </w:rPr>
            <w:fldChar w:fldCharType="begin"/>
          </w:r>
          <w:r w:rsidRPr="00FB27A6">
            <w:rPr>
              <w:b/>
              <w:bCs/>
            </w:rPr>
            <w:instrText>PAGE</w:instrText>
          </w:r>
          <w:r w:rsidRPr="00FB27A6">
            <w:rPr>
              <w:b/>
              <w:bCs/>
            </w:rPr>
            <w:fldChar w:fldCharType="separate"/>
          </w:r>
          <w:r w:rsidR="002A66FE">
            <w:rPr>
              <w:b/>
              <w:bCs/>
              <w:noProof/>
            </w:rPr>
            <w:t>4</w:t>
          </w:r>
          <w:r w:rsidRPr="00FB27A6">
            <w:rPr>
              <w:b/>
              <w:bCs/>
            </w:rPr>
            <w:fldChar w:fldCharType="end"/>
          </w:r>
          <w:r w:rsidRPr="00FB27A6">
            <w:rPr>
              <w:lang w:val="ro-RO"/>
            </w:rPr>
            <w:t>/</w:t>
          </w:r>
          <w:r w:rsidRPr="00FB27A6">
            <w:rPr>
              <w:b/>
              <w:bCs/>
            </w:rPr>
            <w:fldChar w:fldCharType="begin"/>
          </w:r>
          <w:r w:rsidRPr="00FB27A6">
            <w:rPr>
              <w:b/>
              <w:bCs/>
            </w:rPr>
            <w:instrText>NUMPAGES</w:instrText>
          </w:r>
          <w:r w:rsidRPr="00FB27A6">
            <w:rPr>
              <w:b/>
              <w:bCs/>
            </w:rPr>
            <w:fldChar w:fldCharType="separate"/>
          </w:r>
          <w:r w:rsidR="002A66FE">
            <w:rPr>
              <w:b/>
              <w:bCs/>
              <w:noProof/>
            </w:rPr>
            <w:t>4</w:t>
          </w:r>
          <w:r w:rsidRPr="00FB27A6">
            <w:rPr>
              <w:b/>
              <w:bCs/>
            </w:rPr>
            <w:fldChar w:fldCharType="end"/>
          </w:r>
        </w:p>
      </w:tc>
    </w:tr>
  </w:tbl>
  <w:p w14:paraId="6E98E535" w14:textId="77777777" w:rsidR="00531DC8" w:rsidRDefault="00531DC8">
    <w:pPr>
      <w:pStyle w:val="a7"/>
    </w:pPr>
    <w:r>
      <w:rPr>
        <w:noProof/>
        <w:lang w:val="ro-RO" w:eastAsia="ro-RO"/>
      </w:rPr>
      <mc:AlternateContent>
        <mc:Choice Requires="wps">
          <w:drawing>
            <wp:anchor distT="0" distB="0" distL="114300" distR="114300" simplePos="0" relativeHeight="251662336" behindDoc="0" locked="0" layoutInCell="1" allowOverlap="1" wp14:anchorId="4B365FAC" wp14:editId="00011C5C">
              <wp:simplePos x="0" y="0"/>
              <wp:positionH relativeFrom="column">
                <wp:posOffset>-175260</wp:posOffset>
              </wp:positionH>
              <wp:positionV relativeFrom="paragraph">
                <wp:posOffset>-1036320</wp:posOffset>
              </wp:positionV>
              <wp:extent cx="6276975" cy="99441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B2CFF" id="Прямоугольник 17" o:spid="_x0000_s1026" style="position:absolute;margin-left:-13.8pt;margin-top:-81.6pt;width:494.25pt;height:7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421AC7" w:rsidRPr="00710634" w14:paraId="7253CF89" w14:textId="77777777" w:rsidTr="00531DC8">
      <w:trPr>
        <w:cantSplit/>
        <w:trHeight w:val="414"/>
        <w:tblHeader/>
      </w:trPr>
      <w:tc>
        <w:tcPr>
          <w:tcW w:w="1560" w:type="dxa"/>
          <w:vMerge w:val="restart"/>
          <w:tcBorders>
            <w:top w:val="single" w:sz="4" w:space="0" w:color="auto"/>
            <w:left w:val="single" w:sz="4" w:space="0" w:color="auto"/>
          </w:tcBorders>
        </w:tcPr>
        <w:p w14:paraId="1C2FFBC6" w14:textId="77777777" w:rsidR="00421AC7" w:rsidRPr="00541BD3" w:rsidRDefault="00C8462B" w:rsidP="00614B3C">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57216" behindDoc="0" locked="0" layoutInCell="1" allowOverlap="1" wp14:anchorId="45A9A4DA" wp14:editId="18261837">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087BAF3B" wp14:editId="0BFE1539">
                    <wp:extent cx="561975" cy="816610"/>
                    <wp:effectExtent l="0" t="0" r="0" b="254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5CAC3E9" id="Полотно 13"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77DA92E6" w14:textId="77777777" w:rsidR="00421AC7" w:rsidRPr="00736A4C" w:rsidRDefault="00421AC7" w:rsidP="00736A4C">
          <w:pPr>
            <w:pStyle w:val="a7"/>
            <w:jc w:val="center"/>
            <w:rPr>
              <w:b/>
              <w:caps/>
              <w:lang w:val="it-IT"/>
            </w:rPr>
          </w:pPr>
          <w:r w:rsidRPr="00736A4C">
            <w:rPr>
              <w:rFonts w:ascii="Calibri" w:hAnsi="Calibri"/>
              <w:b/>
              <w:caps/>
              <w:sz w:val="28"/>
              <w:szCs w:val="28"/>
              <w:lang w:val="it-IT"/>
            </w:rPr>
            <w:t>P</w:t>
          </w:r>
          <w:r w:rsidR="00EA757E" w:rsidRPr="00736A4C">
            <w:rPr>
              <w:rFonts w:ascii="Calibri" w:hAnsi="Calibri"/>
              <w:b/>
              <w:caps/>
              <w:sz w:val="28"/>
              <w:szCs w:val="28"/>
              <w:lang w:val="it-IT"/>
            </w:rPr>
            <w:t>EC</w:t>
          </w:r>
          <w:r w:rsidR="00736A4C" w:rsidRPr="00736A4C">
            <w:rPr>
              <w:rFonts w:ascii="Calibri" w:hAnsi="Calibri"/>
              <w:b/>
              <w:caps/>
              <w:sz w:val="28"/>
              <w:szCs w:val="28"/>
              <w:lang w:val="it-IT"/>
            </w:rPr>
            <w:t xml:space="preserve"> 8.5.1 </w:t>
          </w:r>
          <w:r w:rsidRPr="00736A4C">
            <w:rPr>
              <w:rFonts w:ascii="Calibri" w:hAnsi="Calibri"/>
              <w:b/>
              <w:sz w:val="28"/>
              <w:szCs w:val="28"/>
              <w:lang w:val="it-IT"/>
            </w:rPr>
            <w:t xml:space="preserve">PROGRAMA </w:t>
          </w:r>
          <w:r w:rsidR="00EA757E" w:rsidRPr="00736A4C">
            <w:rPr>
              <w:rFonts w:ascii="Calibri" w:hAnsi="Calibri"/>
              <w:b/>
              <w:sz w:val="28"/>
              <w:szCs w:val="28"/>
              <w:lang w:val="it-IT"/>
            </w:rPr>
            <w:t>DE EDUCAŢIE CONTIN</w:t>
          </w:r>
          <w:r w:rsidR="00EA757E"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174275B2" w14:textId="77777777" w:rsidR="00421AC7" w:rsidRPr="00736A4C" w:rsidRDefault="00736A4C" w:rsidP="00531DC8">
          <w:pPr>
            <w:rPr>
              <w:rStyle w:val="a9"/>
              <w:lang w:val="ro-RO"/>
            </w:rPr>
          </w:pPr>
          <w:r w:rsidRPr="00736A4C">
            <w:rPr>
              <w:rStyle w:val="a9"/>
            </w:rPr>
            <w:t>R</w:t>
          </w:r>
          <w:r w:rsidRPr="00736A4C">
            <w:rPr>
              <w:rStyle w:val="a9"/>
              <w:lang w:val="en-US"/>
            </w:rPr>
            <w:t>edac</w:t>
          </w:r>
          <w:r w:rsidRPr="00736A4C">
            <w:rPr>
              <w:rStyle w:val="a9"/>
              <w:lang w:val="ro-RO"/>
            </w:rPr>
            <w:t>ţie</w:t>
          </w:r>
          <w:r w:rsidR="00421AC7"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6BA9F61E" w14:textId="77777777" w:rsidR="00421AC7" w:rsidRPr="00736A4C" w:rsidRDefault="00421AC7" w:rsidP="00531DC8">
          <w:pPr>
            <w:pStyle w:val="PaginaIntestazione"/>
            <w:jc w:val="left"/>
            <w:rPr>
              <w:rStyle w:val="a9"/>
              <w:b/>
              <w:sz w:val="24"/>
              <w:szCs w:val="24"/>
            </w:rPr>
          </w:pPr>
          <w:r w:rsidRPr="00736A4C">
            <w:rPr>
              <w:rStyle w:val="a9"/>
              <w:b/>
              <w:sz w:val="24"/>
              <w:szCs w:val="24"/>
            </w:rPr>
            <w:t>0</w:t>
          </w:r>
          <w:r w:rsidR="00EF6230">
            <w:rPr>
              <w:rStyle w:val="a9"/>
              <w:b/>
              <w:sz w:val="24"/>
              <w:szCs w:val="24"/>
            </w:rPr>
            <w:t>6</w:t>
          </w:r>
        </w:p>
      </w:tc>
    </w:tr>
    <w:tr w:rsidR="00421AC7" w:rsidRPr="00710634" w14:paraId="0D4B6EF4" w14:textId="77777777" w:rsidTr="00531DC8">
      <w:trPr>
        <w:cantSplit/>
        <w:trHeight w:val="382"/>
        <w:tblHeader/>
      </w:trPr>
      <w:tc>
        <w:tcPr>
          <w:tcW w:w="1560" w:type="dxa"/>
          <w:vMerge/>
          <w:tcBorders>
            <w:left w:val="single" w:sz="4" w:space="0" w:color="auto"/>
          </w:tcBorders>
        </w:tcPr>
        <w:p w14:paraId="144DB7AE" w14:textId="77777777" w:rsidR="00421AC7" w:rsidRPr="00D544E2" w:rsidRDefault="00421AC7" w:rsidP="00614B3C">
          <w:pPr>
            <w:pStyle w:val="a7"/>
            <w:ind w:left="830"/>
            <w:rPr>
              <w:sz w:val="16"/>
              <w:szCs w:val="16"/>
              <w:lang w:val="ro-RO"/>
            </w:rPr>
          </w:pPr>
        </w:p>
      </w:tc>
      <w:tc>
        <w:tcPr>
          <w:tcW w:w="5632" w:type="dxa"/>
          <w:vMerge/>
          <w:tcBorders>
            <w:left w:val="single" w:sz="4" w:space="0" w:color="auto"/>
          </w:tcBorders>
          <w:vAlign w:val="center"/>
        </w:tcPr>
        <w:p w14:paraId="048C39E6" w14:textId="77777777" w:rsidR="00421AC7" w:rsidRPr="00736A4C" w:rsidRDefault="00421AC7"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295DC10" w14:textId="77777777" w:rsidR="00421AC7" w:rsidRPr="00736A4C" w:rsidRDefault="00736A4C" w:rsidP="00531DC8">
          <w:pPr>
            <w:rPr>
              <w:rStyle w:val="a9"/>
            </w:rPr>
          </w:pPr>
          <w:r w:rsidRPr="00736A4C">
            <w:rPr>
              <w:rStyle w:val="a9"/>
            </w:rPr>
            <w:t>D</w:t>
          </w:r>
          <w:r w:rsidRPr="00736A4C">
            <w:rPr>
              <w:rStyle w:val="a9"/>
              <w:lang w:val="ro-RO"/>
            </w:rPr>
            <w:t>ata</w:t>
          </w:r>
          <w:r w:rsidR="00421AC7"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1A280B6F" w14:textId="77777777" w:rsidR="00421AC7" w:rsidRPr="00736A4C" w:rsidRDefault="00736A4C" w:rsidP="00531DC8">
          <w:pPr>
            <w:pStyle w:val="PaginaIntestazione"/>
            <w:jc w:val="left"/>
            <w:rPr>
              <w:rStyle w:val="a9"/>
              <w:b/>
              <w:sz w:val="24"/>
              <w:szCs w:val="24"/>
            </w:rPr>
          </w:pPr>
          <w:r w:rsidRPr="00736A4C">
            <w:rPr>
              <w:rStyle w:val="a9"/>
              <w:b/>
              <w:sz w:val="24"/>
              <w:szCs w:val="24"/>
            </w:rPr>
            <w:t>2</w:t>
          </w:r>
          <w:r w:rsidR="00EF6230">
            <w:rPr>
              <w:rStyle w:val="a9"/>
              <w:b/>
              <w:sz w:val="24"/>
              <w:szCs w:val="24"/>
            </w:rPr>
            <w:t>0.09</w:t>
          </w:r>
          <w:r w:rsidRPr="00736A4C">
            <w:rPr>
              <w:rStyle w:val="a9"/>
              <w:b/>
              <w:sz w:val="24"/>
              <w:szCs w:val="24"/>
            </w:rPr>
            <w:t>.2017</w:t>
          </w:r>
        </w:p>
      </w:tc>
    </w:tr>
    <w:tr w:rsidR="00421AC7" w:rsidRPr="00710634" w14:paraId="0B58A0EB" w14:textId="77777777" w:rsidTr="00531DC8">
      <w:trPr>
        <w:cantSplit/>
        <w:trHeight w:val="676"/>
        <w:tblHeader/>
      </w:trPr>
      <w:tc>
        <w:tcPr>
          <w:tcW w:w="1560" w:type="dxa"/>
          <w:vMerge/>
          <w:tcBorders>
            <w:left w:val="single" w:sz="4" w:space="0" w:color="auto"/>
            <w:bottom w:val="single" w:sz="4" w:space="0" w:color="auto"/>
          </w:tcBorders>
        </w:tcPr>
        <w:p w14:paraId="21EC4103" w14:textId="77777777" w:rsidR="00421AC7" w:rsidRPr="00D544E2" w:rsidRDefault="00421AC7"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14:paraId="7F86D6AB" w14:textId="77777777" w:rsidR="00421AC7" w:rsidRPr="00736A4C" w:rsidRDefault="00421AC7"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2E6625E" w14:textId="77777777" w:rsidR="00421AC7" w:rsidRPr="00736A4C" w:rsidRDefault="00421AC7" w:rsidP="00736A4C">
          <w:pPr>
            <w:jc w:val="center"/>
            <w:rPr>
              <w:rStyle w:val="a9"/>
            </w:rPr>
          </w:pPr>
          <w:r w:rsidRPr="00736A4C">
            <w:rPr>
              <w:rStyle w:val="a9"/>
            </w:rPr>
            <w:t xml:space="preserve">Pag. </w:t>
          </w:r>
          <w:r w:rsidR="00E01AF5" w:rsidRPr="00736A4C">
            <w:rPr>
              <w:rStyle w:val="a9"/>
            </w:rPr>
            <w:t>1/5</w:t>
          </w:r>
        </w:p>
      </w:tc>
    </w:tr>
  </w:tbl>
  <w:p w14:paraId="62221915" w14:textId="77777777" w:rsidR="00421AC7" w:rsidRDefault="00531DC8">
    <w:pPr>
      <w:pStyle w:val="a7"/>
    </w:pPr>
    <w:r>
      <w:rPr>
        <w:noProof/>
        <w:lang w:val="ro-RO" w:eastAsia="ro-RO"/>
      </w:rPr>
      <mc:AlternateContent>
        <mc:Choice Requires="wps">
          <w:drawing>
            <wp:anchor distT="0" distB="0" distL="114300" distR="114300" simplePos="0" relativeHeight="251659264" behindDoc="0" locked="0" layoutInCell="1" allowOverlap="1" wp14:anchorId="2D80D452" wp14:editId="425E1280">
              <wp:simplePos x="0" y="0"/>
              <wp:positionH relativeFrom="column">
                <wp:posOffset>-175260</wp:posOffset>
              </wp:positionH>
              <wp:positionV relativeFrom="paragraph">
                <wp:posOffset>-1036320</wp:posOffset>
              </wp:positionV>
              <wp:extent cx="6276975" cy="99441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D64E7" id="Прямоугольник 1" o:spid="_x0000_s1026" style="position:absolute;margin-left:-13.8pt;margin-top:-81.6pt;width:494.25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A7F8D"/>
    <w:multiLevelType w:val="hybridMultilevel"/>
    <w:tmpl w:val="7E5E7E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F65F2"/>
    <w:multiLevelType w:val="hybridMultilevel"/>
    <w:tmpl w:val="A7503C4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7" w15:restartNumberingAfterBreak="0">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E09DE"/>
    <w:multiLevelType w:val="hybridMultilevel"/>
    <w:tmpl w:val="655CDB2E"/>
    <w:lvl w:ilvl="0" w:tplc="ADDC87A0">
      <w:start w:val="1"/>
      <w:numFmt w:val="decimal"/>
      <w:lvlText w:val="%1."/>
      <w:lvlJc w:val="left"/>
      <w:pPr>
        <w:ind w:left="1319" w:hanging="360"/>
      </w:pPr>
      <w:rPr>
        <w:rFonts w:hint="default"/>
      </w:rPr>
    </w:lvl>
    <w:lvl w:ilvl="1" w:tplc="04180019" w:tentative="1">
      <w:start w:val="1"/>
      <w:numFmt w:val="lowerLetter"/>
      <w:lvlText w:val="%2."/>
      <w:lvlJc w:val="left"/>
      <w:pPr>
        <w:ind w:left="2039" w:hanging="360"/>
      </w:pPr>
    </w:lvl>
    <w:lvl w:ilvl="2" w:tplc="0418001B" w:tentative="1">
      <w:start w:val="1"/>
      <w:numFmt w:val="lowerRoman"/>
      <w:lvlText w:val="%3."/>
      <w:lvlJc w:val="right"/>
      <w:pPr>
        <w:ind w:left="2759" w:hanging="180"/>
      </w:pPr>
    </w:lvl>
    <w:lvl w:ilvl="3" w:tplc="0418000F" w:tentative="1">
      <w:start w:val="1"/>
      <w:numFmt w:val="decimal"/>
      <w:lvlText w:val="%4."/>
      <w:lvlJc w:val="left"/>
      <w:pPr>
        <w:ind w:left="3479" w:hanging="360"/>
      </w:pPr>
    </w:lvl>
    <w:lvl w:ilvl="4" w:tplc="04180019" w:tentative="1">
      <w:start w:val="1"/>
      <w:numFmt w:val="lowerLetter"/>
      <w:lvlText w:val="%5."/>
      <w:lvlJc w:val="left"/>
      <w:pPr>
        <w:ind w:left="4199" w:hanging="360"/>
      </w:pPr>
    </w:lvl>
    <w:lvl w:ilvl="5" w:tplc="0418001B" w:tentative="1">
      <w:start w:val="1"/>
      <w:numFmt w:val="lowerRoman"/>
      <w:lvlText w:val="%6."/>
      <w:lvlJc w:val="right"/>
      <w:pPr>
        <w:ind w:left="4919" w:hanging="180"/>
      </w:pPr>
    </w:lvl>
    <w:lvl w:ilvl="6" w:tplc="0418000F" w:tentative="1">
      <w:start w:val="1"/>
      <w:numFmt w:val="decimal"/>
      <w:lvlText w:val="%7."/>
      <w:lvlJc w:val="left"/>
      <w:pPr>
        <w:ind w:left="5639" w:hanging="360"/>
      </w:pPr>
    </w:lvl>
    <w:lvl w:ilvl="7" w:tplc="04180019" w:tentative="1">
      <w:start w:val="1"/>
      <w:numFmt w:val="lowerLetter"/>
      <w:lvlText w:val="%8."/>
      <w:lvlJc w:val="left"/>
      <w:pPr>
        <w:ind w:left="6359" w:hanging="360"/>
      </w:pPr>
    </w:lvl>
    <w:lvl w:ilvl="8" w:tplc="0418001B" w:tentative="1">
      <w:start w:val="1"/>
      <w:numFmt w:val="lowerRoman"/>
      <w:lvlText w:val="%9."/>
      <w:lvlJc w:val="right"/>
      <w:pPr>
        <w:ind w:left="7079" w:hanging="180"/>
      </w:pPr>
    </w:lvl>
  </w:abstractNum>
  <w:abstractNum w:abstractNumId="9" w15:restartNumberingAfterBreak="0">
    <w:nsid w:val="77333EC3"/>
    <w:multiLevelType w:val="hybridMultilevel"/>
    <w:tmpl w:val="DA7A2310"/>
    <w:lvl w:ilvl="0" w:tplc="0419000F">
      <w:start w:val="1"/>
      <w:numFmt w:val="decimal"/>
      <w:lvlText w:val="%1."/>
      <w:lvlJc w:val="left"/>
      <w:pPr>
        <w:ind w:left="959" w:hanging="360"/>
      </w:pPr>
      <w:rPr>
        <w:rFonts w:hint="default"/>
      </w:rPr>
    </w:lvl>
    <w:lvl w:ilvl="1" w:tplc="FFFFFFFF" w:tentative="1">
      <w:start w:val="1"/>
      <w:numFmt w:val="lowerLetter"/>
      <w:lvlText w:val="%2."/>
      <w:lvlJc w:val="left"/>
      <w:pPr>
        <w:ind w:left="1679" w:hanging="360"/>
      </w:pPr>
    </w:lvl>
    <w:lvl w:ilvl="2" w:tplc="FFFFFFFF" w:tentative="1">
      <w:start w:val="1"/>
      <w:numFmt w:val="lowerRoman"/>
      <w:lvlText w:val="%3."/>
      <w:lvlJc w:val="right"/>
      <w:pPr>
        <w:ind w:left="2399" w:hanging="180"/>
      </w:pPr>
    </w:lvl>
    <w:lvl w:ilvl="3" w:tplc="FFFFFFFF" w:tentative="1">
      <w:start w:val="1"/>
      <w:numFmt w:val="decimal"/>
      <w:lvlText w:val="%4."/>
      <w:lvlJc w:val="left"/>
      <w:pPr>
        <w:ind w:left="3119" w:hanging="360"/>
      </w:pPr>
    </w:lvl>
    <w:lvl w:ilvl="4" w:tplc="FFFFFFFF" w:tentative="1">
      <w:start w:val="1"/>
      <w:numFmt w:val="lowerLetter"/>
      <w:lvlText w:val="%5."/>
      <w:lvlJc w:val="left"/>
      <w:pPr>
        <w:ind w:left="3839" w:hanging="360"/>
      </w:pPr>
    </w:lvl>
    <w:lvl w:ilvl="5" w:tplc="FFFFFFFF" w:tentative="1">
      <w:start w:val="1"/>
      <w:numFmt w:val="lowerRoman"/>
      <w:lvlText w:val="%6."/>
      <w:lvlJc w:val="right"/>
      <w:pPr>
        <w:ind w:left="4559" w:hanging="180"/>
      </w:pPr>
    </w:lvl>
    <w:lvl w:ilvl="6" w:tplc="FFFFFFFF" w:tentative="1">
      <w:start w:val="1"/>
      <w:numFmt w:val="decimal"/>
      <w:lvlText w:val="%7."/>
      <w:lvlJc w:val="left"/>
      <w:pPr>
        <w:ind w:left="5279" w:hanging="360"/>
      </w:pPr>
    </w:lvl>
    <w:lvl w:ilvl="7" w:tplc="FFFFFFFF" w:tentative="1">
      <w:start w:val="1"/>
      <w:numFmt w:val="lowerLetter"/>
      <w:lvlText w:val="%8."/>
      <w:lvlJc w:val="left"/>
      <w:pPr>
        <w:ind w:left="5999" w:hanging="360"/>
      </w:pPr>
    </w:lvl>
    <w:lvl w:ilvl="8" w:tplc="FFFFFFFF" w:tentative="1">
      <w:start w:val="1"/>
      <w:numFmt w:val="lowerRoman"/>
      <w:lvlText w:val="%9."/>
      <w:lvlJc w:val="right"/>
      <w:pPr>
        <w:ind w:left="6719" w:hanging="180"/>
      </w:pPr>
    </w:lvl>
  </w:abstractNum>
  <w:abstractNum w:abstractNumId="10" w15:restartNumberingAfterBreak="0">
    <w:nsid w:val="7E8D310E"/>
    <w:multiLevelType w:val="hybridMultilevel"/>
    <w:tmpl w:val="AF524F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E"/>
    <w:rsid w:val="00001474"/>
    <w:rsid w:val="0000392A"/>
    <w:rsid w:val="00035066"/>
    <w:rsid w:val="0003680E"/>
    <w:rsid w:val="00045D71"/>
    <w:rsid w:val="0005035C"/>
    <w:rsid w:val="0005180A"/>
    <w:rsid w:val="00053C34"/>
    <w:rsid w:val="00067707"/>
    <w:rsid w:val="00072514"/>
    <w:rsid w:val="000814BE"/>
    <w:rsid w:val="000869A8"/>
    <w:rsid w:val="00091F86"/>
    <w:rsid w:val="000B08CF"/>
    <w:rsid w:val="000B5AA6"/>
    <w:rsid w:val="000B73DC"/>
    <w:rsid w:val="000D6227"/>
    <w:rsid w:val="00114763"/>
    <w:rsid w:val="00120A74"/>
    <w:rsid w:val="0014598D"/>
    <w:rsid w:val="0016737F"/>
    <w:rsid w:val="001743A1"/>
    <w:rsid w:val="001848DC"/>
    <w:rsid w:val="001955BD"/>
    <w:rsid w:val="001C4A80"/>
    <w:rsid w:val="001D2393"/>
    <w:rsid w:val="001E0028"/>
    <w:rsid w:val="00286AAB"/>
    <w:rsid w:val="00297F79"/>
    <w:rsid w:val="002A14DE"/>
    <w:rsid w:val="002A66FE"/>
    <w:rsid w:val="002D2FCA"/>
    <w:rsid w:val="002D3152"/>
    <w:rsid w:val="002E6028"/>
    <w:rsid w:val="002F762B"/>
    <w:rsid w:val="0031549A"/>
    <w:rsid w:val="00317D23"/>
    <w:rsid w:val="00320BD5"/>
    <w:rsid w:val="003A20B9"/>
    <w:rsid w:val="003B3040"/>
    <w:rsid w:val="003D0773"/>
    <w:rsid w:val="003D5F98"/>
    <w:rsid w:val="003F0095"/>
    <w:rsid w:val="003F6030"/>
    <w:rsid w:val="0040347B"/>
    <w:rsid w:val="0041501C"/>
    <w:rsid w:val="00421AC7"/>
    <w:rsid w:val="00454A74"/>
    <w:rsid w:val="004701D5"/>
    <w:rsid w:val="00473D18"/>
    <w:rsid w:val="00491CA0"/>
    <w:rsid w:val="004947EB"/>
    <w:rsid w:val="004A3BC7"/>
    <w:rsid w:val="004D7190"/>
    <w:rsid w:val="004F354B"/>
    <w:rsid w:val="005011F6"/>
    <w:rsid w:val="00507653"/>
    <w:rsid w:val="00512200"/>
    <w:rsid w:val="00531DC8"/>
    <w:rsid w:val="0057061F"/>
    <w:rsid w:val="00572278"/>
    <w:rsid w:val="005727AF"/>
    <w:rsid w:val="005B77D9"/>
    <w:rsid w:val="005C2B97"/>
    <w:rsid w:val="005C7ACE"/>
    <w:rsid w:val="005D733F"/>
    <w:rsid w:val="005F6924"/>
    <w:rsid w:val="005F7DAB"/>
    <w:rsid w:val="00601D60"/>
    <w:rsid w:val="0061401F"/>
    <w:rsid w:val="00614B3C"/>
    <w:rsid w:val="00637EA5"/>
    <w:rsid w:val="006548F5"/>
    <w:rsid w:val="00654F85"/>
    <w:rsid w:val="00674225"/>
    <w:rsid w:val="00690F49"/>
    <w:rsid w:val="006B56EA"/>
    <w:rsid w:val="006C02DC"/>
    <w:rsid w:val="00710634"/>
    <w:rsid w:val="00722975"/>
    <w:rsid w:val="00736A4C"/>
    <w:rsid w:val="00760B1C"/>
    <w:rsid w:val="00774AAB"/>
    <w:rsid w:val="007A4071"/>
    <w:rsid w:val="007F3067"/>
    <w:rsid w:val="00813874"/>
    <w:rsid w:val="00816AF2"/>
    <w:rsid w:val="00874911"/>
    <w:rsid w:val="008C5C2E"/>
    <w:rsid w:val="008C7919"/>
    <w:rsid w:val="008F3464"/>
    <w:rsid w:val="0090394E"/>
    <w:rsid w:val="00904D5B"/>
    <w:rsid w:val="009402D6"/>
    <w:rsid w:val="00955F6C"/>
    <w:rsid w:val="00967726"/>
    <w:rsid w:val="00974D91"/>
    <w:rsid w:val="00982E1F"/>
    <w:rsid w:val="0099062F"/>
    <w:rsid w:val="009943B5"/>
    <w:rsid w:val="00995565"/>
    <w:rsid w:val="00996A9E"/>
    <w:rsid w:val="009A1C61"/>
    <w:rsid w:val="009B0B97"/>
    <w:rsid w:val="009B3EA9"/>
    <w:rsid w:val="009C779C"/>
    <w:rsid w:val="009D049C"/>
    <w:rsid w:val="009F2FB5"/>
    <w:rsid w:val="009F388E"/>
    <w:rsid w:val="00A07F9D"/>
    <w:rsid w:val="00A1718A"/>
    <w:rsid w:val="00A21F92"/>
    <w:rsid w:val="00A23E93"/>
    <w:rsid w:val="00A35DAE"/>
    <w:rsid w:val="00A422A8"/>
    <w:rsid w:val="00A54EED"/>
    <w:rsid w:val="00A80634"/>
    <w:rsid w:val="00A82269"/>
    <w:rsid w:val="00A87467"/>
    <w:rsid w:val="00AA320A"/>
    <w:rsid w:val="00AC1616"/>
    <w:rsid w:val="00AC546F"/>
    <w:rsid w:val="00AF2D85"/>
    <w:rsid w:val="00B16D29"/>
    <w:rsid w:val="00B410FD"/>
    <w:rsid w:val="00B45B4E"/>
    <w:rsid w:val="00B57549"/>
    <w:rsid w:val="00B74338"/>
    <w:rsid w:val="00B943D4"/>
    <w:rsid w:val="00B96BF6"/>
    <w:rsid w:val="00BA5F8A"/>
    <w:rsid w:val="00BA6152"/>
    <w:rsid w:val="00BB6F97"/>
    <w:rsid w:val="00BC561A"/>
    <w:rsid w:val="00BD55C9"/>
    <w:rsid w:val="00BD607D"/>
    <w:rsid w:val="00BE22A5"/>
    <w:rsid w:val="00BE3F81"/>
    <w:rsid w:val="00BF0844"/>
    <w:rsid w:val="00C20EA8"/>
    <w:rsid w:val="00C43C31"/>
    <w:rsid w:val="00C57E65"/>
    <w:rsid w:val="00C63F5F"/>
    <w:rsid w:val="00C81882"/>
    <w:rsid w:val="00C8462B"/>
    <w:rsid w:val="00C934EF"/>
    <w:rsid w:val="00CC09F3"/>
    <w:rsid w:val="00CC34B6"/>
    <w:rsid w:val="00CD402E"/>
    <w:rsid w:val="00CF3012"/>
    <w:rsid w:val="00D05CBD"/>
    <w:rsid w:val="00D17410"/>
    <w:rsid w:val="00D22B92"/>
    <w:rsid w:val="00D36C5F"/>
    <w:rsid w:val="00D449A4"/>
    <w:rsid w:val="00D51191"/>
    <w:rsid w:val="00D8469F"/>
    <w:rsid w:val="00D9208C"/>
    <w:rsid w:val="00DC1097"/>
    <w:rsid w:val="00DC51FA"/>
    <w:rsid w:val="00DD52DC"/>
    <w:rsid w:val="00DE3AC1"/>
    <w:rsid w:val="00DF46C3"/>
    <w:rsid w:val="00E01AF5"/>
    <w:rsid w:val="00E024EC"/>
    <w:rsid w:val="00E32BF1"/>
    <w:rsid w:val="00E42B05"/>
    <w:rsid w:val="00E854F2"/>
    <w:rsid w:val="00E859FE"/>
    <w:rsid w:val="00E974F8"/>
    <w:rsid w:val="00EA757E"/>
    <w:rsid w:val="00EB091B"/>
    <w:rsid w:val="00EB3908"/>
    <w:rsid w:val="00EC3D8A"/>
    <w:rsid w:val="00ED4FFB"/>
    <w:rsid w:val="00ED7FB8"/>
    <w:rsid w:val="00EF3BBE"/>
    <w:rsid w:val="00EF3C7C"/>
    <w:rsid w:val="00EF6230"/>
    <w:rsid w:val="00F401E3"/>
    <w:rsid w:val="00F6550E"/>
    <w:rsid w:val="00FA54DA"/>
    <w:rsid w:val="00FB27A6"/>
    <w:rsid w:val="00FE4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21E"/>
  <w15:docId w15:val="{31627BBB-F9AD-4C67-8A56-B09F16B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Заголовок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table" w:styleId="af0">
    <w:name w:val="Table Grid"/>
    <w:basedOn w:val="a1"/>
    <w:uiPriority w:val="99"/>
    <w:rsid w:val="0050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B94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s.gov.md/_files/15271-PCN-255%2520Depresi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ld.ms.gov.md/_files/6457-Binder1.pdf" TargetMode="External"/><Relationship Id="rId4" Type="http://schemas.openxmlformats.org/officeDocument/2006/relationships/settings" Target="settings.xml"/><Relationship Id="rId9" Type="http://schemas.openxmlformats.org/officeDocument/2006/relationships/hyperlink" Target="http://old.ms.gov.md/_files/13315%20Prot%2520clinic%2520schizofrenia%2520actualizat%2520201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CC66-4022-4FA1-A8FF-7EE1A431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3210</Words>
  <Characters>18302</Characters>
  <Application>Microsoft Office Word</Application>
  <DocSecurity>0</DocSecurity>
  <Lines>152</Lines>
  <Paragraphs>42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cp:lastModifiedBy>Inga Deliv</cp:lastModifiedBy>
  <cp:revision>20</cp:revision>
  <cp:lastPrinted>2018-06-01T13:46:00Z</cp:lastPrinted>
  <dcterms:created xsi:type="dcterms:W3CDTF">2021-07-17T06:03:00Z</dcterms:created>
  <dcterms:modified xsi:type="dcterms:W3CDTF">2022-03-11T07:43:00Z</dcterms:modified>
</cp:coreProperties>
</file>